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58E91" w14:textId="155A71B7" w:rsidR="00E33CAB" w:rsidRPr="006C4205" w:rsidRDefault="001176C2" w:rsidP="006C4205">
      <w:pPr>
        <w:spacing w:after="120"/>
        <w:jc w:val="center"/>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205">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ANTH 272/ENGL 26</w:t>
      </w:r>
      <w:r w:rsidR="00E33CAB" w:rsidRPr="006C4205">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w:t>
      </w:r>
      <w:r w:rsidR="006C4205" w:rsidRPr="006C4205">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Healing in Literature and Ethnography | </w:t>
      </w:r>
      <w:r w:rsidR="00E33CAB" w:rsidRPr="006C4205">
        <w:rPr>
          <w:rFonts w:cstheme="minorHAns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2020</w:t>
      </w:r>
    </w:p>
    <w:p w14:paraId="6A3D88F5" w14:textId="63F00145" w:rsidR="004D4657" w:rsidRPr="006C4205" w:rsidRDefault="004D4657" w:rsidP="006C4205">
      <w:pPr>
        <w:spacing w:after="0"/>
        <w:jc w:val="center"/>
        <w:rPr>
          <w:rFonts w:cstheme="minorHAnsi"/>
          <w:sz w:val="28"/>
          <w:szCs w:val="28"/>
        </w:rPr>
      </w:pPr>
      <w:r w:rsidRPr="006C4205">
        <w:rPr>
          <w:rFonts w:cstheme="minorHAnsi"/>
          <w:sz w:val="28"/>
          <w:szCs w:val="28"/>
        </w:rPr>
        <w:t>MWF 1:25-2:15, Gardner</w:t>
      </w:r>
      <w:r w:rsidR="00115069" w:rsidRPr="006C4205">
        <w:rPr>
          <w:rFonts w:cstheme="minorHAnsi"/>
          <w:sz w:val="28"/>
          <w:szCs w:val="28"/>
        </w:rPr>
        <w:t xml:space="preserve"> Hall</w:t>
      </w:r>
      <w:r w:rsidRPr="006C4205">
        <w:rPr>
          <w:rFonts w:cstheme="minorHAnsi"/>
          <w:sz w:val="28"/>
          <w:szCs w:val="28"/>
        </w:rPr>
        <w:t xml:space="preserve">, </w:t>
      </w:r>
      <w:r w:rsidR="006C4205" w:rsidRPr="006C4205">
        <w:rPr>
          <w:rFonts w:cstheme="minorHAnsi"/>
          <w:sz w:val="28"/>
          <w:szCs w:val="28"/>
        </w:rPr>
        <w:t>R</w:t>
      </w:r>
      <w:r w:rsidRPr="006C4205">
        <w:rPr>
          <w:rFonts w:cstheme="minorHAnsi"/>
          <w:sz w:val="28"/>
          <w:szCs w:val="28"/>
        </w:rPr>
        <w:t xml:space="preserve">oom </w:t>
      </w:r>
      <w:r w:rsidR="00D17BC6" w:rsidRPr="006C4205">
        <w:rPr>
          <w:rFonts w:cstheme="minorHAnsi"/>
          <w:sz w:val="28"/>
          <w:szCs w:val="28"/>
        </w:rPr>
        <w:t>008</w:t>
      </w:r>
      <w:r w:rsidR="006C4205" w:rsidRPr="006C4205">
        <w:rPr>
          <w:rFonts w:cstheme="minorHAnsi"/>
          <w:sz w:val="28"/>
          <w:szCs w:val="28"/>
        </w:rPr>
        <w:t xml:space="preserve"> (check location for </w:t>
      </w:r>
      <w:r w:rsidR="004A3692">
        <w:rPr>
          <w:rFonts w:cstheme="minorHAnsi"/>
          <w:sz w:val="28"/>
          <w:szCs w:val="28"/>
        </w:rPr>
        <w:t>Monday</w:t>
      </w:r>
      <w:r w:rsidR="006C4205" w:rsidRPr="006C4205">
        <w:rPr>
          <w:rFonts w:cstheme="minorHAnsi"/>
          <w:sz w:val="28"/>
          <w:szCs w:val="28"/>
        </w:rPr>
        <w:t xml:space="preserve"> recitations)</w:t>
      </w:r>
    </w:p>
    <w:p w14:paraId="78C24AA4" w14:textId="77777777" w:rsidR="00877822" w:rsidRPr="00DB41E4" w:rsidRDefault="00877822" w:rsidP="00877822">
      <w:pPr>
        <w:spacing w:after="0"/>
        <w:rPr>
          <w:rFonts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D4657" w:rsidRPr="00DB41E4" w14:paraId="1E9F16BF" w14:textId="77777777" w:rsidTr="006C4205">
        <w:trPr>
          <w:jc w:val="center"/>
        </w:trPr>
        <w:tc>
          <w:tcPr>
            <w:tcW w:w="5395" w:type="dxa"/>
          </w:tcPr>
          <w:p w14:paraId="18677843" w14:textId="3243786A" w:rsidR="004D4657" w:rsidRDefault="004D4657" w:rsidP="004D4657">
            <w:pPr>
              <w:rPr>
                <w:rStyle w:val="Hyperlink"/>
                <w:rFonts w:cstheme="minorHAnsi"/>
                <w:b/>
                <w:sz w:val="24"/>
                <w:szCs w:val="24"/>
              </w:rPr>
            </w:pPr>
            <w:r w:rsidRPr="00DB41E4">
              <w:rPr>
                <w:rFonts w:cstheme="minorHAnsi"/>
                <w:sz w:val="24"/>
                <w:szCs w:val="24"/>
              </w:rPr>
              <w:t>Professor M. Rivkin-Fish</w:t>
            </w:r>
            <w:r w:rsidR="006C4205">
              <w:rPr>
                <w:rFonts w:cstheme="minorHAnsi"/>
                <w:sz w:val="24"/>
                <w:szCs w:val="24"/>
              </w:rPr>
              <w:t>: mrfish@unc.edu</w:t>
            </w:r>
          </w:p>
          <w:p w14:paraId="59B3BED9" w14:textId="52B99798" w:rsidR="006C4205" w:rsidRPr="00DB41E4" w:rsidRDefault="006C4205" w:rsidP="004D4657">
            <w:pPr>
              <w:rPr>
                <w:rFonts w:cstheme="minorHAnsi"/>
                <w:sz w:val="24"/>
                <w:szCs w:val="24"/>
              </w:rPr>
            </w:pPr>
            <w:r>
              <w:rPr>
                <w:rFonts w:cstheme="minorHAnsi"/>
                <w:sz w:val="24"/>
                <w:szCs w:val="24"/>
              </w:rPr>
              <w:t>Department of Anthropology</w:t>
            </w:r>
          </w:p>
        </w:tc>
        <w:tc>
          <w:tcPr>
            <w:tcW w:w="5395" w:type="dxa"/>
          </w:tcPr>
          <w:p w14:paraId="6649A22C" w14:textId="44692F36" w:rsidR="004D4657" w:rsidRDefault="004D4657" w:rsidP="004D4657">
            <w:pPr>
              <w:rPr>
                <w:rFonts w:cstheme="minorHAnsi"/>
                <w:b/>
                <w:sz w:val="24"/>
                <w:szCs w:val="24"/>
              </w:rPr>
            </w:pPr>
            <w:r w:rsidRPr="00DB41E4">
              <w:rPr>
                <w:rFonts w:cstheme="minorHAnsi"/>
                <w:sz w:val="24"/>
                <w:szCs w:val="24"/>
              </w:rPr>
              <w:t>Professor J. Thrailkill</w:t>
            </w:r>
            <w:r w:rsidR="00600924">
              <w:rPr>
                <w:rFonts w:cstheme="minorHAnsi"/>
                <w:sz w:val="24"/>
                <w:szCs w:val="24"/>
              </w:rPr>
              <w:t>:</w:t>
            </w:r>
            <w:r w:rsidR="006C4205">
              <w:rPr>
                <w:rFonts w:cstheme="minorHAnsi"/>
                <w:sz w:val="24"/>
                <w:szCs w:val="24"/>
              </w:rPr>
              <w:t xml:space="preserve"> </w:t>
            </w:r>
            <w:hyperlink r:id="rId7" w:history="1">
              <w:r w:rsidR="004A3AED" w:rsidRPr="00692222">
                <w:rPr>
                  <w:rStyle w:val="Hyperlink"/>
                  <w:rFonts w:cstheme="minorHAnsi"/>
                  <w:sz w:val="24"/>
                  <w:szCs w:val="24"/>
                </w:rPr>
                <w:t>tkill@unc.edu</w:t>
              </w:r>
            </w:hyperlink>
          </w:p>
          <w:p w14:paraId="5FAD839D" w14:textId="393771B6" w:rsidR="006C4205" w:rsidRPr="00DB41E4" w:rsidRDefault="006C4205" w:rsidP="004D4657">
            <w:pPr>
              <w:rPr>
                <w:rFonts w:cstheme="minorHAnsi"/>
                <w:sz w:val="24"/>
                <w:szCs w:val="24"/>
              </w:rPr>
            </w:pPr>
            <w:r>
              <w:rPr>
                <w:rFonts w:cstheme="minorHAnsi"/>
                <w:sz w:val="24"/>
                <w:szCs w:val="24"/>
              </w:rPr>
              <w:t>Department of English and Comparative Literature</w:t>
            </w:r>
          </w:p>
        </w:tc>
      </w:tr>
      <w:tr w:rsidR="004D4657" w:rsidRPr="00DB41E4" w14:paraId="2CB2689A" w14:textId="77777777" w:rsidTr="006C4205">
        <w:trPr>
          <w:jc w:val="center"/>
        </w:trPr>
        <w:tc>
          <w:tcPr>
            <w:tcW w:w="5395" w:type="dxa"/>
          </w:tcPr>
          <w:p w14:paraId="0717F6B5" w14:textId="47559E4B" w:rsidR="004D4657" w:rsidRPr="00E33CAB" w:rsidRDefault="004D4657" w:rsidP="004D4657">
            <w:pPr>
              <w:rPr>
                <w:rFonts w:cstheme="minorHAnsi"/>
                <w:sz w:val="24"/>
                <w:szCs w:val="24"/>
              </w:rPr>
            </w:pPr>
            <w:r w:rsidRPr="00E33CAB">
              <w:rPr>
                <w:rFonts w:cstheme="minorHAnsi"/>
                <w:sz w:val="24"/>
                <w:szCs w:val="24"/>
              </w:rPr>
              <w:t>Office: Alumni Building</w:t>
            </w:r>
            <w:r w:rsidR="006C4205">
              <w:rPr>
                <w:rFonts w:cstheme="minorHAnsi"/>
                <w:sz w:val="24"/>
                <w:szCs w:val="24"/>
              </w:rPr>
              <w:t xml:space="preserve">, Room </w:t>
            </w:r>
            <w:r w:rsidR="006C4205" w:rsidRPr="00E33CAB">
              <w:rPr>
                <w:rFonts w:cstheme="minorHAnsi"/>
                <w:sz w:val="24"/>
                <w:szCs w:val="24"/>
              </w:rPr>
              <w:t>305</w:t>
            </w:r>
            <w:r w:rsidR="006C4205">
              <w:rPr>
                <w:rFonts w:cstheme="minorHAnsi"/>
                <w:sz w:val="24"/>
                <w:szCs w:val="24"/>
              </w:rPr>
              <w:t>-</w:t>
            </w:r>
            <w:r w:rsidR="006C4205" w:rsidRPr="00E33CAB">
              <w:rPr>
                <w:rFonts w:cstheme="minorHAnsi"/>
                <w:sz w:val="24"/>
                <w:szCs w:val="24"/>
              </w:rPr>
              <w:t>A</w:t>
            </w:r>
          </w:p>
        </w:tc>
        <w:tc>
          <w:tcPr>
            <w:tcW w:w="5395" w:type="dxa"/>
          </w:tcPr>
          <w:p w14:paraId="3D602684" w14:textId="270CA530" w:rsidR="004D4657" w:rsidRPr="00DB41E4" w:rsidRDefault="00023D49" w:rsidP="004D4657">
            <w:pPr>
              <w:rPr>
                <w:rFonts w:cstheme="minorHAnsi"/>
                <w:sz w:val="24"/>
                <w:szCs w:val="24"/>
              </w:rPr>
            </w:pPr>
            <w:r>
              <w:rPr>
                <w:rFonts w:cstheme="minorHAnsi"/>
                <w:color w:val="151515"/>
                <w:sz w:val="24"/>
                <w:szCs w:val="24"/>
                <w:shd w:val="clear" w:color="auto" w:fill="FFFFFF"/>
              </w:rPr>
              <w:t xml:space="preserve">Office: </w:t>
            </w:r>
            <w:proofErr w:type="spellStart"/>
            <w:r>
              <w:rPr>
                <w:rFonts w:cstheme="minorHAnsi"/>
                <w:color w:val="151515"/>
                <w:sz w:val="24"/>
                <w:szCs w:val="24"/>
                <w:shd w:val="clear" w:color="auto" w:fill="FFFFFF"/>
              </w:rPr>
              <w:t>Greenlaw</w:t>
            </w:r>
            <w:proofErr w:type="spellEnd"/>
            <w:r w:rsidR="006C4205">
              <w:rPr>
                <w:rFonts w:cstheme="minorHAnsi"/>
                <w:color w:val="151515"/>
                <w:sz w:val="24"/>
                <w:szCs w:val="24"/>
                <w:shd w:val="clear" w:color="auto" w:fill="FFFFFF"/>
              </w:rPr>
              <w:t xml:space="preserve"> Hall, Room</w:t>
            </w:r>
            <w:r>
              <w:rPr>
                <w:rFonts w:cstheme="minorHAnsi"/>
                <w:color w:val="151515"/>
                <w:sz w:val="24"/>
                <w:szCs w:val="24"/>
                <w:shd w:val="clear" w:color="auto" w:fill="FFFFFF"/>
              </w:rPr>
              <w:t xml:space="preserve"> 523 (or HHIVE Lab</w:t>
            </w:r>
            <w:r w:rsidR="006C4205">
              <w:rPr>
                <w:rFonts w:cstheme="minorHAnsi"/>
                <w:color w:val="151515"/>
                <w:sz w:val="24"/>
                <w:szCs w:val="24"/>
                <w:shd w:val="clear" w:color="auto" w:fill="FFFFFF"/>
              </w:rPr>
              <w:t>)</w:t>
            </w:r>
          </w:p>
        </w:tc>
      </w:tr>
      <w:tr w:rsidR="004D4657" w:rsidRPr="00DB41E4" w14:paraId="08B2EF1A" w14:textId="77777777" w:rsidTr="006C4205">
        <w:trPr>
          <w:jc w:val="center"/>
        </w:trPr>
        <w:tc>
          <w:tcPr>
            <w:tcW w:w="5395" w:type="dxa"/>
          </w:tcPr>
          <w:p w14:paraId="53639CD5" w14:textId="5A8C8AFD" w:rsidR="004D4657" w:rsidRPr="00E33CAB" w:rsidRDefault="004D4657" w:rsidP="004D4657">
            <w:pPr>
              <w:rPr>
                <w:rFonts w:cstheme="minorHAnsi"/>
                <w:sz w:val="24"/>
                <w:szCs w:val="24"/>
              </w:rPr>
            </w:pPr>
            <w:r w:rsidRPr="00E33CAB">
              <w:rPr>
                <w:rFonts w:cstheme="minorHAnsi"/>
                <w:sz w:val="24"/>
                <w:szCs w:val="24"/>
              </w:rPr>
              <w:t>Office Hours</w:t>
            </w:r>
            <w:r w:rsidR="00EA2F44" w:rsidRPr="00E33CAB">
              <w:rPr>
                <w:rFonts w:cstheme="minorHAnsi"/>
                <w:sz w:val="24"/>
                <w:szCs w:val="24"/>
              </w:rPr>
              <w:t xml:space="preserve">: Wednesdays, 11-1 &amp; by </w:t>
            </w:r>
            <w:r w:rsidR="00FE6A33" w:rsidRPr="00E33CAB">
              <w:rPr>
                <w:rFonts w:cstheme="minorHAnsi"/>
                <w:sz w:val="24"/>
                <w:szCs w:val="24"/>
              </w:rPr>
              <w:t>ap</w:t>
            </w:r>
            <w:r w:rsidR="00904BD4">
              <w:rPr>
                <w:rFonts w:cstheme="minorHAnsi"/>
                <w:sz w:val="24"/>
                <w:szCs w:val="24"/>
              </w:rPr>
              <w:t>p</w:t>
            </w:r>
            <w:r w:rsidR="00FE6A33" w:rsidRPr="00E33CAB">
              <w:rPr>
                <w:rFonts w:cstheme="minorHAnsi"/>
                <w:sz w:val="24"/>
                <w:szCs w:val="24"/>
              </w:rPr>
              <w:t>t</w:t>
            </w:r>
          </w:p>
        </w:tc>
        <w:tc>
          <w:tcPr>
            <w:tcW w:w="5395" w:type="dxa"/>
          </w:tcPr>
          <w:p w14:paraId="2F847CC2" w14:textId="3116C699" w:rsidR="004D4657" w:rsidRPr="00DB41E4" w:rsidRDefault="004D4657" w:rsidP="004D4657">
            <w:pPr>
              <w:rPr>
                <w:rFonts w:cstheme="minorHAnsi"/>
                <w:sz w:val="24"/>
                <w:szCs w:val="24"/>
              </w:rPr>
            </w:pPr>
            <w:r w:rsidRPr="00DB41E4">
              <w:rPr>
                <w:rFonts w:cstheme="minorHAnsi"/>
                <w:sz w:val="24"/>
                <w:szCs w:val="24"/>
              </w:rPr>
              <w:t>Office Hours</w:t>
            </w:r>
            <w:r w:rsidR="00023D49">
              <w:rPr>
                <w:rFonts w:cstheme="minorHAnsi"/>
                <w:sz w:val="24"/>
                <w:szCs w:val="24"/>
              </w:rPr>
              <w:t xml:space="preserve">: </w:t>
            </w:r>
            <w:r w:rsidR="00877822">
              <w:rPr>
                <w:rFonts w:cstheme="minorHAnsi"/>
                <w:sz w:val="24"/>
                <w:szCs w:val="24"/>
              </w:rPr>
              <w:t>W 2:30-3:30</w:t>
            </w:r>
            <w:r w:rsidR="00397030">
              <w:rPr>
                <w:rFonts w:cstheme="minorHAnsi"/>
                <w:sz w:val="24"/>
                <w:szCs w:val="24"/>
              </w:rPr>
              <w:t>, F 12-1:00</w:t>
            </w:r>
            <w:r w:rsidR="00877822">
              <w:rPr>
                <w:rFonts w:cstheme="minorHAnsi"/>
                <w:sz w:val="24"/>
                <w:szCs w:val="24"/>
              </w:rPr>
              <w:t xml:space="preserve"> &amp; by </w:t>
            </w:r>
            <w:r w:rsidR="004A3AED">
              <w:rPr>
                <w:rFonts w:cstheme="minorHAnsi"/>
                <w:sz w:val="24"/>
                <w:szCs w:val="24"/>
              </w:rPr>
              <w:t>apt</w:t>
            </w:r>
          </w:p>
        </w:tc>
      </w:tr>
    </w:tbl>
    <w:p w14:paraId="57B22570" w14:textId="0A911D41" w:rsidR="00161B09" w:rsidRPr="00DB41E4" w:rsidRDefault="00161B09" w:rsidP="004D4657">
      <w:pPr>
        <w:rPr>
          <w:rFonts w:cstheme="minorHAnsi"/>
          <w:sz w:val="24"/>
          <w:szCs w:val="24"/>
        </w:rPr>
      </w:pPr>
    </w:p>
    <w:tbl>
      <w:tblPr>
        <w:tblStyle w:val="TableGrid"/>
        <w:tblW w:w="0" w:type="auto"/>
        <w:jc w:val="center"/>
        <w:tblLook w:val="04A0" w:firstRow="1" w:lastRow="0" w:firstColumn="1" w:lastColumn="0" w:noHBand="0" w:noVBand="1"/>
      </w:tblPr>
      <w:tblGrid>
        <w:gridCol w:w="5395"/>
        <w:gridCol w:w="5395"/>
      </w:tblGrid>
      <w:tr w:rsidR="00161B09" w:rsidRPr="00DB41E4" w14:paraId="5C377582" w14:textId="77777777" w:rsidTr="00E33CAB">
        <w:trPr>
          <w:jc w:val="center"/>
        </w:trPr>
        <w:tc>
          <w:tcPr>
            <w:tcW w:w="5395" w:type="dxa"/>
          </w:tcPr>
          <w:p w14:paraId="68532E80" w14:textId="0B4A38E2" w:rsidR="00161B09" w:rsidRPr="00DB41E4" w:rsidRDefault="00792C4E" w:rsidP="004D4657">
            <w:pPr>
              <w:rPr>
                <w:rFonts w:cstheme="minorHAnsi"/>
                <w:sz w:val="24"/>
                <w:szCs w:val="24"/>
              </w:rPr>
            </w:pPr>
            <w:r>
              <w:rPr>
                <w:rFonts w:cstheme="minorHAnsi"/>
                <w:sz w:val="24"/>
                <w:szCs w:val="24"/>
              </w:rPr>
              <w:t>Julio Villa-Palomino</w:t>
            </w:r>
          </w:p>
        </w:tc>
        <w:tc>
          <w:tcPr>
            <w:tcW w:w="5395" w:type="dxa"/>
          </w:tcPr>
          <w:p w14:paraId="5A2BC528" w14:textId="7630B22D" w:rsidR="00161B09" w:rsidRPr="00DB41E4" w:rsidRDefault="00D17BC6" w:rsidP="00AB1456">
            <w:pPr>
              <w:rPr>
                <w:rFonts w:cstheme="minorHAnsi"/>
                <w:sz w:val="24"/>
                <w:szCs w:val="24"/>
              </w:rPr>
            </w:pPr>
            <w:r>
              <w:rPr>
                <w:rFonts w:cstheme="minorHAnsi"/>
                <w:sz w:val="24"/>
                <w:szCs w:val="24"/>
              </w:rPr>
              <w:t>Grant Glass</w:t>
            </w:r>
          </w:p>
        </w:tc>
      </w:tr>
      <w:tr w:rsidR="00161B09" w:rsidRPr="00DB41E4" w14:paraId="512C434E" w14:textId="77777777" w:rsidTr="00E33CAB">
        <w:trPr>
          <w:jc w:val="center"/>
        </w:trPr>
        <w:tc>
          <w:tcPr>
            <w:tcW w:w="5395" w:type="dxa"/>
          </w:tcPr>
          <w:p w14:paraId="56A3DE3B" w14:textId="57246FD1" w:rsidR="00161B09" w:rsidRPr="00DB41E4" w:rsidRDefault="00EA2F44" w:rsidP="004D4657">
            <w:pPr>
              <w:rPr>
                <w:rFonts w:cstheme="minorHAnsi"/>
                <w:sz w:val="24"/>
                <w:szCs w:val="24"/>
              </w:rPr>
            </w:pPr>
            <w:r>
              <w:rPr>
                <w:rFonts w:cstheme="minorHAnsi"/>
                <w:sz w:val="24"/>
                <w:szCs w:val="24"/>
              </w:rPr>
              <w:t>Email:</w:t>
            </w:r>
            <w:r w:rsidR="001A6AA2">
              <w:rPr>
                <w:rFonts w:cstheme="minorHAnsi"/>
                <w:sz w:val="24"/>
                <w:szCs w:val="24"/>
              </w:rPr>
              <w:t xml:space="preserve"> </w:t>
            </w:r>
            <w:r w:rsidR="00D17BC6">
              <w:rPr>
                <w:rFonts w:cstheme="minorHAnsi"/>
                <w:sz w:val="24"/>
                <w:szCs w:val="24"/>
              </w:rPr>
              <w:t xml:space="preserve"> </w:t>
            </w:r>
            <w:r w:rsidR="00115069">
              <w:rPr>
                <w:rFonts w:cstheme="minorHAnsi"/>
                <w:sz w:val="24"/>
                <w:szCs w:val="24"/>
              </w:rPr>
              <w:t>juliovp@live.unc.edu</w:t>
            </w:r>
          </w:p>
        </w:tc>
        <w:tc>
          <w:tcPr>
            <w:tcW w:w="5395" w:type="dxa"/>
          </w:tcPr>
          <w:p w14:paraId="67916DC0" w14:textId="79677142" w:rsidR="00161B09" w:rsidRPr="00DB41E4" w:rsidRDefault="00EA2F44" w:rsidP="004D4657">
            <w:pPr>
              <w:rPr>
                <w:rFonts w:cstheme="minorHAnsi"/>
                <w:sz w:val="24"/>
                <w:szCs w:val="24"/>
              </w:rPr>
            </w:pPr>
            <w:r>
              <w:rPr>
                <w:rFonts w:cstheme="minorHAnsi"/>
                <w:sz w:val="24"/>
                <w:szCs w:val="24"/>
              </w:rPr>
              <w:t>Email:</w:t>
            </w:r>
            <w:r w:rsidR="00AB1456">
              <w:rPr>
                <w:rFonts w:cstheme="minorHAnsi"/>
                <w:sz w:val="24"/>
                <w:szCs w:val="24"/>
              </w:rPr>
              <w:t xml:space="preserve"> </w:t>
            </w:r>
            <w:hyperlink r:id="rId8" w:history="1">
              <w:r w:rsidR="004A3AED" w:rsidRPr="00692222">
                <w:rPr>
                  <w:rStyle w:val="Hyperlink"/>
                  <w:rFonts w:cstheme="minorHAnsi"/>
                  <w:sz w:val="24"/>
                  <w:szCs w:val="24"/>
                </w:rPr>
                <w:t>grantg@live.unc.edu</w:t>
              </w:r>
            </w:hyperlink>
          </w:p>
        </w:tc>
      </w:tr>
      <w:tr w:rsidR="00161B09" w:rsidRPr="00DB41E4" w14:paraId="08561B8C" w14:textId="77777777" w:rsidTr="00E33CAB">
        <w:trPr>
          <w:jc w:val="center"/>
        </w:trPr>
        <w:tc>
          <w:tcPr>
            <w:tcW w:w="5395" w:type="dxa"/>
          </w:tcPr>
          <w:p w14:paraId="2A1ED809" w14:textId="2FA653D1" w:rsidR="00161B09" w:rsidRPr="00DB41E4" w:rsidRDefault="00EA2F44" w:rsidP="008F2875">
            <w:pPr>
              <w:rPr>
                <w:rFonts w:cstheme="minorHAnsi"/>
                <w:sz w:val="24"/>
                <w:szCs w:val="24"/>
              </w:rPr>
            </w:pPr>
            <w:r w:rsidRPr="001E5848">
              <w:rPr>
                <w:rFonts w:cstheme="minorHAnsi"/>
                <w:sz w:val="24"/>
                <w:szCs w:val="24"/>
              </w:rPr>
              <w:t xml:space="preserve">Sections: </w:t>
            </w:r>
            <w:r w:rsidR="001E5848">
              <w:rPr>
                <w:rFonts w:cstheme="minorHAnsi"/>
                <w:sz w:val="24"/>
                <w:szCs w:val="24"/>
              </w:rPr>
              <w:t xml:space="preserve">M 11:15-12:05, 12:20-1:10 – </w:t>
            </w:r>
            <w:r w:rsidR="001E5848" w:rsidRPr="009F0549">
              <w:rPr>
                <w:sz w:val="24"/>
                <w:szCs w:val="24"/>
              </w:rPr>
              <w:t>Hanes</w:t>
            </w:r>
            <w:r w:rsidR="001E5848">
              <w:rPr>
                <w:sz w:val="24"/>
                <w:szCs w:val="24"/>
              </w:rPr>
              <w:t xml:space="preserve"> 0</w:t>
            </w:r>
            <w:r w:rsidR="001E5848" w:rsidRPr="009F0549">
              <w:rPr>
                <w:sz w:val="24"/>
                <w:szCs w:val="24"/>
              </w:rPr>
              <w:t>1</w:t>
            </w:r>
            <w:r w:rsidR="00752808">
              <w:rPr>
                <w:sz w:val="24"/>
                <w:szCs w:val="24"/>
              </w:rPr>
              <w:t>1</w:t>
            </w:r>
            <w:r w:rsidR="001E5848" w:rsidRPr="009F0549">
              <w:rPr>
                <w:sz w:val="24"/>
                <w:szCs w:val="24"/>
              </w:rPr>
              <w:t>8</w:t>
            </w:r>
          </w:p>
        </w:tc>
        <w:tc>
          <w:tcPr>
            <w:tcW w:w="5395" w:type="dxa"/>
          </w:tcPr>
          <w:p w14:paraId="7C529CCB" w14:textId="2659EA36" w:rsidR="00161B09" w:rsidRPr="00DB41E4" w:rsidRDefault="00EA2F44" w:rsidP="004D4657">
            <w:pPr>
              <w:rPr>
                <w:rFonts w:cstheme="minorHAnsi"/>
                <w:sz w:val="24"/>
                <w:szCs w:val="24"/>
              </w:rPr>
            </w:pPr>
            <w:r>
              <w:rPr>
                <w:rFonts w:cstheme="minorHAnsi"/>
                <w:sz w:val="24"/>
                <w:szCs w:val="24"/>
              </w:rPr>
              <w:t xml:space="preserve">Sections: </w:t>
            </w:r>
            <w:r w:rsidR="004A3692">
              <w:rPr>
                <w:rFonts w:cstheme="minorHAnsi"/>
                <w:sz w:val="24"/>
                <w:szCs w:val="24"/>
              </w:rPr>
              <w:t>M</w:t>
            </w:r>
            <w:r w:rsidR="009F0549">
              <w:rPr>
                <w:rFonts w:cstheme="minorHAnsi"/>
                <w:sz w:val="24"/>
                <w:szCs w:val="24"/>
              </w:rPr>
              <w:t xml:space="preserve"> </w:t>
            </w:r>
            <w:r w:rsidR="001F753C" w:rsidRPr="009F0549">
              <w:rPr>
                <w:sz w:val="24"/>
                <w:szCs w:val="24"/>
              </w:rPr>
              <w:t>9:05-9:55, 10:10-11:00</w:t>
            </w:r>
            <w:r w:rsidR="00963429" w:rsidRPr="009F0549">
              <w:rPr>
                <w:sz w:val="24"/>
                <w:szCs w:val="24"/>
              </w:rPr>
              <w:t xml:space="preserve"> – Hanes </w:t>
            </w:r>
            <w:r w:rsidR="001E5848">
              <w:rPr>
                <w:sz w:val="24"/>
                <w:szCs w:val="24"/>
              </w:rPr>
              <w:t>0</w:t>
            </w:r>
            <w:r w:rsidR="00963429" w:rsidRPr="009F0549">
              <w:rPr>
                <w:sz w:val="24"/>
                <w:szCs w:val="24"/>
              </w:rPr>
              <w:t>1</w:t>
            </w:r>
            <w:r w:rsidR="00752808">
              <w:rPr>
                <w:sz w:val="24"/>
                <w:szCs w:val="24"/>
              </w:rPr>
              <w:t>1</w:t>
            </w:r>
            <w:bookmarkStart w:id="0" w:name="_GoBack"/>
            <w:bookmarkEnd w:id="0"/>
            <w:r w:rsidR="00963429" w:rsidRPr="009F0549">
              <w:rPr>
                <w:sz w:val="24"/>
                <w:szCs w:val="24"/>
              </w:rPr>
              <w:t>8</w:t>
            </w:r>
          </w:p>
        </w:tc>
      </w:tr>
      <w:tr w:rsidR="00161B09" w:rsidRPr="00DB41E4" w14:paraId="706FFEF8" w14:textId="77777777" w:rsidTr="00E33CAB">
        <w:trPr>
          <w:jc w:val="center"/>
        </w:trPr>
        <w:tc>
          <w:tcPr>
            <w:tcW w:w="5395" w:type="dxa"/>
          </w:tcPr>
          <w:p w14:paraId="6A6B90D0" w14:textId="136BCBE6" w:rsidR="00161B09" w:rsidRPr="00DB41E4" w:rsidRDefault="00EA2F44" w:rsidP="008F2875">
            <w:pPr>
              <w:rPr>
                <w:rFonts w:cstheme="minorHAnsi"/>
                <w:sz w:val="24"/>
                <w:szCs w:val="24"/>
              </w:rPr>
            </w:pPr>
            <w:r>
              <w:rPr>
                <w:rFonts w:cstheme="minorHAnsi"/>
                <w:sz w:val="24"/>
                <w:szCs w:val="24"/>
              </w:rPr>
              <w:t xml:space="preserve">Office </w:t>
            </w:r>
            <w:proofErr w:type="spellStart"/>
            <w:r>
              <w:rPr>
                <w:rFonts w:cstheme="minorHAnsi"/>
                <w:sz w:val="24"/>
                <w:szCs w:val="24"/>
              </w:rPr>
              <w:t>Hrs</w:t>
            </w:r>
            <w:proofErr w:type="spellEnd"/>
            <w:r>
              <w:rPr>
                <w:rFonts w:cstheme="minorHAnsi"/>
                <w:sz w:val="24"/>
                <w:szCs w:val="24"/>
              </w:rPr>
              <w:t>:</w:t>
            </w:r>
            <w:r w:rsidR="001A6AA2">
              <w:rPr>
                <w:rFonts w:cstheme="minorHAnsi"/>
                <w:sz w:val="24"/>
                <w:szCs w:val="24"/>
              </w:rPr>
              <w:t xml:space="preserve"> </w:t>
            </w:r>
            <w:r w:rsidR="00115069">
              <w:rPr>
                <w:rFonts w:cstheme="minorHAnsi"/>
                <w:sz w:val="24"/>
                <w:szCs w:val="24"/>
              </w:rPr>
              <w:t>Wed. 11-noon (410B Alumni Hall)</w:t>
            </w:r>
          </w:p>
        </w:tc>
        <w:tc>
          <w:tcPr>
            <w:tcW w:w="5395" w:type="dxa"/>
          </w:tcPr>
          <w:p w14:paraId="3B9F7C4A" w14:textId="2A0A11EB" w:rsidR="00161B09" w:rsidRPr="00DB41E4" w:rsidRDefault="00EA2F44" w:rsidP="004D4657">
            <w:pPr>
              <w:rPr>
                <w:rFonts w:cstheme="minorHAnsi"/>
                <w:sz w:val="24"/>
                <w:szCs w:val="24"/>
              </w:rPr>
            </w:pPr>
            <w:r w:rsidRPr="009F0549">
              <w:rPr>
                <w:rFonts w:cstheme="minorHAnsi"/>
                <w:sz w:val="24"/>
                <w:szCs w:val="24"/>
              </w:rPr>
              <w:t xml:space="preserve">Office </w:t>
            </w:r>
            <w:proofErr w:type="spellStart"/>
            <w:r w:rsidRPr="009F0549">
              <w:rPr>
                <w:rFonts w:cstheme="minorHAnsi"/>
                <w:sz w:val="24"/>
                <w:szCs w:val="24"/>
              </w:rPr>
              <w:t>Hrs</w:t>
            </w:r>
            <w:proofErr w:type="spellEnd"/>
            <w:r w:rsidRPr="009F0549">
              <w:rPr>
                <w:rFonts w:cstheme="minorHAnsi"/>
                <w:sz w:val="24"/>
                <w:szCs w:val="24"/>
              </w:rPr>
              <w:t>:</w:t>
            </w:r>
            <w:r w:rsidR="00AB1456" w:rsidRPr="009F0549">
              <w:rPr>
                <w:rFonts w:cstheme="minorHAnsi"/>
                <w:sz w:val="24"/>
                <w:szCs w:val="24"/>
              </w:rPr>
              <w:t xml:space="preserve"> </w:t>
            </w:r>
            <w:r w:rsidR="004A3692">
              <w:rPr>
                <w:rFonts w:cstheme="minorHAnsi"/>
                <w:sz w:val="24"/>
                <w:szCs w:val="24"/>
              </w:rPr>
              <w:t xml:space="preserve">M, 11-1 &amp; by apt (505 </w:t>
            </w:r>
            <w:proofErr w:type="spellStart"/>
            <w:r w:rsidR="004A3692">
              <w:rPr>
                <w:rFonts w:cstheme="minorHAnsi"/>
                <w:sz w:val="24"/>
                <w:szCs w:val="24"/>
              </w:rPr>
              <w:t>Greenlaw</w:t>
            </w:r>
            <w:proofErr w:type="spellEnd"/>
            <w:r w:rsidR="009F0549">
              <w:rPr>
                <w:rFonts w:cstheme="minorHAnsi"/>
                <w:sz w:val="24"/>
                <w:szCs w:val="24"/>
              </w:rPr>
              <w:t xml:space="preserve"> Hall</w:t>
            </w:r>
            <w:r w:rsidR="004A3692">
              <w:rPr>
                <w:rFonts w:cstheme="minorHAnsi"/>
                <w:sz w:val="24"/>
                <w:szCs w:val="24"/>
              </w:rPr>
              <w:t>)</w:t>
            </w:r>
          </w:p>
        </w:tc>
      </w:tr>
    </w:tbl>
    <w:p w14:paraId="13955301" w14:textId="77777777" w:rsidR="004D4657" w:rsidRPr="00DB41E4" w:rsidRDefault="00161B09" w:rsidP="004D4657">
      <w:pPr>
        <w:rPr>
          <w:rFonts w:cstheme="minorHAnsi"/>
          <w:sz w:val="24"/>
          <w:szCs w:val="24"/>
        </w:rPr>
      </w:pPr>
      <w:r w:rsidRPr="00DB41E4">
        <w:rPr>
          <w:rFonts w:cstheme="minorHAnsi"/>
          <w:sz w:val="24"/>
          <w:szCs w:val="24"/>
        </w:rPr>
        <w:t xml:space="preserve">          </w:t>
      </w:r>
    </w:p>
    <w:p w14:paraId="629DF7D9" w14:textId="77777777" w:rsidR="002E623E" w:rsidRPr="00DB41E4" w:rsidRDefault="002E623E" w:rsidP="002E623E">
      <w:pPr>
        <w:tabs>
          <w:tab w:val="left" w:pos="-720"/>
        </w:tabs>
        <w:spacing w:before="240"/>
        <w:rPr>
          <w:rFonts w:cstheme="minorHAnsi"/>
          <w:sz w:val="24"/>
          <w:szCs w:val="24"/>
        </w:rPr>
      </w:pPr>
      <w:r w:rsidRPr="00392356">
        <w:rPr>
          <w:rFonts w:cstheme="minorHAnsi"/>
          <w:b/>
          <w:color w:val="0070C0"/>
          <w:sz w:val="24"/>
          <w:szCs w:val="24"/>
        </w:rPr>
        <w:t>COURSE DESCRIPTION</w:t>
      </w:r>
      <w:r w:rsidRPr="00DB41E4">
        <w:rPr>
          <w:rFonts w:cstheme="minorHAnsi"/>
          <w:b/>
          <w:sz w:val="24"/>
          <w:szCs w:val="24"/>
        </w:rPr>
        <w:t>:</w:t>
      </w:r>
      <w:r w:rsidRPr="00DB41E4">
        <w:rPr>
          <w:rFonts w:cstheme="minorHAnsi"/>
          <w:sz w:val="24"/>
          <w:szCs w:val="24"/>
        </w:rPr>
        <w:t xml:space="preserve">  In his book </w:t>
      </w:r>
      <w:r w:rsidRPr="00DB41E4">
        <w:rPr>
          <w:rFonts w:cstheme="minorHAnsi"/>
          <w:i/>
          <w:iCs/>
          <w:sz w:val="24"/>
          <w:szCs w:val="24"/>
        </w:rPr>
        <w:t>The Wounded Storyteller: Body, Illness, and Ethics</w:t>
      </w:r>
      <w:r w:rsidRPr="00DB41E4">
        <w:rPr>
          <w:rFonts w:cstheme="minorHAnsi"/>
          <w:sz w:val="24"/>
          <w:szCs w:val="24"/>
        </w:rPr>
        <w:t xml:space="preserve">, sociologist Arthur Frank asserts that “whether ill people want to tell stories or not, illness calls for stories.” Judging by the popularity of hospital-based television dramas, medically themed novels, outbreak narratives, patient blogs, and clinician memoirs, the connection between illness and storytelling is tighter than ever. </w:t>
      </w:r>
      <w:r w:rsidR="00DB41E4" w:rsidRPr="00DB41E4">
        <w:rPr>
          <w:rFonts w:cstheme="minorHAnsi"/>
          <w:sz w:val="24"/>
          <w:szCs w:val="24"/>
        </w:rPr>
        <w:t>At the same time, stories are shaped by cultural and historical context and by specific genres of representation. Stories about illness and healing draw on and trace the challenges brought on by suffering, loss, notions of well-being, and the dilemmas of providing care.</w:t>
      </w:r>
    </w:p>
    <w:p w14:paraId="613A194B" w14:textId="77777777" w:rsidR="002E623E" w:rsidRPr="00DB41E4" w:rsidRDefault="002E623E" w:rsidP="002E623E">
      <w:pPr>
        <w:tabs>
          <w:tab w:val="left" w:pos="-720"/>
        </w:tabs>
        <w:rPr>
          <w:rFonts w:cstheme="minorHAnsi"/>
          <w:sz w:val="24"/>
          <w:szCs w:val="24"/>
        </w:rPr>
      </w:pPr>
      <w:r w:rsidRPr="00DB41E4">
        <w:rPr>
          <w:rFonts w:cstheme="minorHAnsi"/>
          <w:sz w:val="24"/>
          <w:szCs w:val="24"/>
        </w:rPr>
        <w:t xml:space="preserve">This new course, team-taught by professors of English and Anthropology, brings together literary and ethnographic </w:t>
      </w:r>
      <w:r w:rsidR="00DB41E4" w:rsidRPr="00DB41E4">
        <w:rPr>
          <w:rFonts w:cstheme="minorHAnsi"/>
          <w:sz w:val="24"/>
          <w:szCs w:val="24"/>
        </w:rPr>
        <w:t>texts</w:t>
      </w:r>
      <w:r w:rsidRPr="00DB41E4">
        <w:rPr>
          <w:rFonts w:cstheme="minorHAnsi"/>
          <w:sz w:val="24"/>
          <w:szCs w:val="24"/>
        </w:rPr>
        <w:t xml:space="preserve"> to explore narrative</w:t>
      </w:r>
      <w:r w:rsidR="00DB41E4" w:rsidRPr="00DB41E4">
        <w:rPr>
          <w:rFonts w:cstheme="minorHAnsi"/>
          <w:sz w:val="24"/>
          <w:szCs w:val="24"/>
        </w:rPr>
        <w:t>s of</w:t>
      </w:r>
      <w:r w:rsidRPr="00DB41E4">
        <w:rPr>
          <w:rFonts w:cstheme="minorHAnsi"/>
          <w:sz w:val="24"/>
          <w:szCs w:val="24"/>
        </w:rPr>
        <w:t xml:space="preserve"> suffering, healing, and medicine’s roles in these processes. By examining compelling works from a rang</w:t>
      </w:r>
      <w:r w:rsidR="004D4657" w:rsidRPr="00DB41E4">
        <w:rPr>
          <w:rFonts w:cstheme="minorHAnsi"/>
          <w:sz w:val="24"/>
          <w:szCs w:val="24"/>
        </w:rPr>
        <w:t>e of genres—memoir</w:t>
      </w:r>
      <w:r w:rsidRPr="00DB41E4">
        <w:rPr>
          <w:rFonts w:cstheme="minorHAnsi"/>
          <w:sz w:val="24"/>
          <w:szCs w:val="24"/>
        </w:rPr>
        <w:t xml:space="preserve">, the short story, </w:t>
      </w:r>
      <w:r w:rsidR="004D4657" w:rsidRPr="00DB41E4">
        <w:rPr>
          <w:rFonts w:cstheme="minorHAnsi"/>
          <w:sz w:val="24"/>
          <w:szCs w:val="24"/>
        </w:rPr>
        <w:t>the ethnographic case study,</w:t>
      </w:r>
      <w:r w:rsidRPr="00DB41E4">
        <w:rPr>
          <w:rFonts w:cstheme="minorHAnsi"/>
          <w:sz w:val="24"/>
          <w:szCs w:val="24"/>
        </w:rPr>
        <w:t xml:space="preserve"> </w:t>
      </w:r>
      <w:r w:rsidR="004D4657" w:rsidRPr="00DB41E4">
        <w:rPr>
          <w:rFonts w:cstheme="minorHAnsi"/>
          <w:sz w:val="24"/>
          <w:szCs w:val="24"/>
        </w:rPr>
        <w:t xml:space="preserve">graphic medicine, and </w:t>
      </w:r>
      <w:r w:rsidRPr="00DB41E4">
        <w:rPr>
          <w:rFonts w:cstheme="minorHAnsi"/>
          <w:sz w:val="24"/>
          <w:szCs w:val="24"/>
        </w:rPr>
        <w:t xml:space="preserve">the novel—students will learn analytical techniques from both fields and hone their interpretive and writing skills. </w:t>
      </w:r>
    </w:p>
    <w:p w14:paraId="0CE94DCE" w14:textId="52583FF9" w:rsidR="00B94284" w:rsidRDefault="00161B09" w:rsidP="00161B09">
      <w:pPr>
        <w:rPr>
          <w:rFonts w:cs="Arial"/>
          <w:sz w:val="24"/>
          <w:szCs w:val="24"/>
        </w:rPr>
      </w:pPr>
      <w:r w:rsidRPr="00392356">
        <w:rPr>
          <w:rFonts w:cs="Arial"/>
          <w:b/>
          <w:color w:val="0070C0"/>
          <w:sz w:val="24"/>
          <w:szCs w:val="24"/>
        </w:rPr>
        <w:t>REQUIRED BOOKS</w:t>
      </w:r>
      <w:r w:rsidRPr="00023D49">
        <w:rPr>
          <w:rFonts w:cs="Arial"/>
          <w:b/>
          <w:sz w:val="24"/>
          <w:szCs w:val="24"/>
        </w:rPr>
        <w:t>:</w:t>
      </w:r>
      <w:r w:rsidR="0031530B" w:rsidRPr="00DB41E4">
        <w:rPr>
          <w:rFonts w:cs="Arial"/>
          <w:sz w:val="24"/>
          <w:szCs w:val="24"/>
        </w:rPr>
        <w:t xml:space="preserve"> T</w:t>
      </w:r>
      <w:r w:rsidRPr="00DB41E4">
        <w:rPr>
          <w:rFonts w:cs="Arial"/>
          <w:sz w:val="24"/>
          <w:szCs w:val="24"/>
        </w:rPr>
        <w:t>here are 3 required books for the course</w:t>
      </w:r>
      <w:r w:rsidR="0031530B" w:rsidRPr="00DB41E4">
        <w:rPr>
          <w:rFonts w:cs="Arial"/>
          <w:sz w:val="24"/>
          <w:szCs w:val="24"/>
        </w:rPr>
        <w:t>, which</w:t>
      </w:r>
      <w:r w:rsidRPr="00DB41E4">
        <w:rPr>
          <w:rFonts w:cs="Arial"/>
          <w:sz w:val="24"/>
          <w:szCs w:val="24"/>
        </w:rPr>
        <w:t xml:space="preserve"> are available for purchase at the Student Stores bookshop. All assigned articles will be available from our class </w:t>
      </w:r>
      <w:r w:rsidR="008A28A5">
        <w:rPr>
          <w:rFonts w:cs="Arial"/>
          <w:sz w:val="24"/>
          <w:szCs w:val="24"/>
        </w:rPr>
        <w:t>Website</w:t>
      </w:r>
      <w:r w:rsidRPr="00DB41E4">
        <w:rPr>
          <w:rFonts w:cs="Arial"/>
          <w:sz w:val="24"/>
          <w:szCs w:val="24"/>
        </w:rPr>
        <w:t xml:space="preserve"> site.</w:t>
      </w:r>
      <w:r w:rsidR="00B94284">
        <w:rPr>
          <w:rFonts w:cs="Arial"/>
          <w:sz w:val="24"/>
          <w:szCs w:val="24"/>
        </w:rPr>
        <w:t xml:space="preserve"> </w:t>
      </w:r>
      <w:r w:rsidR="00B94284" w:rsidRPr="00F72E24">
        <w:rPr>
          <w:rFonts w:cs="Arial"/>
          <w:sz w:val="24"/>
          <w:szCs w:val="24"/>
        </w:rPr>
        <w:t xml:space="preserve">Assigned films </w:t>
      </w:r>
      <w:r w:rsidR="00877822">
        <w:rPr>
          <w:rFonts w:cs="Arial"/>
          <w:sz w:val="24"/>
          <w:szCs w:val="24"/>
        </w:rPr>
        <w:t xml:space="preserve">and </w:t>
      </w:r>
      <w:r w:rsidR="00B94284" w:rsidRPr="00F72E24">
        <w:rPr>
          <w:rFonts w:cs="Arial"/>
          <w:sz w:val="24"/>
          <w:szCs w:val="24"/>
        </w:rPr>
        <w:t>will be on reserve at the Media Resource Center (basement of the Undergraduate Library)</w:t>
      </w:r>
      <w:r w:rsidR="00392356">
        <w:rPr>
          <w:rFonts w:cs="Arial"/>
          <w:sz w:val="24"/>
          <w:szCs w:val="24"/>
        </w:rPr>
        <w:t xml:space="preserve">; also, UNC has memberships to Prime Video, Netflix, etc. </w:t>
      </w:r>
    </w:p>
    <w:p w14:paraId="6D5A9F77" w14:textId="77777777" w:rsidR="00161B09" w:rsidRPr="00DB41E4" w:rsidRDefault="00023D49" w:rsidP="00392356">
      <w:pPr>
        <w:ind w:firstLine="720"/>
        <w:rPr>
          <w:rFonts w:cs="Arial"/>
          <w:sz w:val="24"/>
          <w:szCs w:val="24"/>
        </w:rPr>
      </w:pPr>
      <w:r>
        <w:rPr>
          <w:rFonts w:cstheme="minorHAnsi"/>
          <w:sz w:val="24"/>
          <w:szCs w:val="24"/>
        </w:rPr>
        <w:t>▪</w:t>
      </w:r>
      <w:r>
        <w:rPr>
          <w:sz w:val="24"/>
          <w:szCs w:val="24"/>
        </w:rPr>
        <w:t xml:space="preserve"> </w:t>
      </w:r>
      <w:proofErr w:type="spellStart"/>
      <w:r w:rsidR="00161B09" w:rsidRPr="00DB41E4">
        <w:rPr>
          <w:sz w:val="24"/>
          <w:szCs w:val="24"/>
        </w:rPr>
        <w:t>Bauby</w:t>
      </w:r>
      <w:proofErr w:type="spellEnd"/>
      <w:r w:rsidR="00161B09" w:rsidRPr="00DB41E4">
        <w:rPr>
          <w:sz w:val="24"/>
          <w:szCs w:val="24"/>
        </w:rPr>
        <w:t xml:space="preserve">, Jean-Dominique 1998. </w:t>
      </w:r>
      <w:r w:rsidR="00161B09" w:rsidRPr="00DB41E4">
        <w:rPr>
          <w:i/>
          <w:sz w:val="24"/>
          <w:szCs w:val="24"/>
        </w:rPr>
        <w:t xml:space="preserve">The Diving </w:t>
      </w:r>
      <w:r w:rsidR="00161B09" w:rsidRPr="00DB41E4">
        <w:rPr>
          <w:rFonts w:cstheme="minorHAnsi"/>
          <w:i/>
          <w:sz w:val="24"/>
          <w:szCs w:val="24"/>
        </w:rPr>
        <w:t>Bell and the Butterfly: A Memoir of Life in Death</w:t>
      </w:r>
      <w:r w:rsidR="00161B09" w:rsidRPr="00DB41E4">
        <w:rPr>
          <w:rFonts w:cstheme="minorHAnsi"/>
          <w:sz w:val="24"/>
          <w:szCs w:val="24"/>
        </w:rPr>
        <w:t xml:space="preserve">. Vintage Books. </w:t>
      </w:r>
    </w:p>
    <w:p w14:paraId="48A48AF2" w14:textId="77777777" w:rsidR="00161B09" w:rsidRPr="00DB41E4" w:rsidRDefault="00023D49" w:rsidP="00392356">
      <w:pPr>
        <w:ind w:firstLine="720"/>
        <w:rPr>
          <w:rFonts w:cs="Arial"/>
          <w:sz w:val="24"/>
          <w:szCs w:val="24"/>
        </w:rPr>
      </w:pPr>
      <w:r>
        <w:rPr>
          <w:rFonts w:cstheme="minorHAnsi"/>
          <w:sz w:val="24"/>
          <w:szCs w:val="24"/>
        </w:rPr>
        <w:lastRenderedPageBreak/>
        <w:t>▪</w:t>
      </w:r>
      <w:r>
        <w:rPr>
          <w:sz w:val="24"/>
          <w:szCs w:val="24"/>
        </w:rPr>
        <w:t xml:space="preserve"> </w:t>
      </w:r>
      <w:r w:rsidR="00161B09" w:rsidRPr="00DB41E4">
        <w:rPr>
          <w:rFonts w:cstheme="minorHAnsi"/>
          <w:sz w:val="24"/>
          <w:szCs w:val="24"/>
        </w:rPr>
        <w:t>Dunlap-</w:t>
      </w:r>
      <w:proofErr w:type="spellStart"/>
      <w:r w:rsidR="00161B09" w:rsidRPr="00DB41E4">
        <w:rPr>
          <w:rFonts w:cstheme="minorHAnsi"/>
          <w:sz w:val="24"/>
          <w:szCs w:val="24"/>
        </w:rPr>
        <w:t>Shohl</w:t>
      </w:r>
      <w:proofErr w:type="spellEnd"/>
      <w:r w:rsidR="00161B09" w:rsidRPr="00DB41E4">
        <w:rPr>
          <w:rFonts w:cstheme="minorHAnsi"/>
          <w:sz w:val="24"/>
          <w:szCs w:val="24"/>
        </w:rPr>
        <w:t xml:space="preserve">, Peter. 2015. </w:t>
      </w:r>
      <w:r w:rsidR="00161B09" w:rsidRPr="00DB41E4">
        <w:rPr>
          <w:rFonts w:cstheme="minorHAnsi"/>
          <w:i/>
          <w:sz w:val="24"/>
          <w:szCs w:val="24"/>
        </w:rPr>
        <w:t xml:space="preserve">My Degeneration: A Journey Through Parkinson’s. </w:t>
      </w:r>
      <w:r w:rsidR="00161B09" w:rsidRPr="00DB41E4">
        <w:rPr>
          <w:rFonts w:cstheme="minorHAnsi"/>
          <w:sz w:val="24"/>
          <w:szCs w:val="24"/>
        </w:rPr>
        <w:t xml:space="preserve">Penn State University </w:t>
      </w:r>
      <w:r w:rsidR="00161B09" w:rsidRPr="00D83649">
        <w:rPr>
          <w:rFonts w:cstheme="minorHAnsi"/>
          <w:sz w:val="24"/>
          <w:szCs w:val="24"/>
        </w:rPr>
        <w:t>Press.</w:t>
      </w:r>
    </w:p>
    <w:p w14:paraId="6B734359" w14:textId="18CFF4F2" w:rsidR="00161B09" w:rsidRPr="00877822" w:rsidRDefault="00023D49" w:rsidP="00392356">
      <w:pPr>
        <w:ind w:firstLine="720"/>
        <w:rPr>
          <w:rFonts w:cstheme="minorHAnsi"/>
          <w:i/>
          <w:sz w:val="24"/>
          <w:szCs w:val="24"/>
        </w:rPr>
      </w:pPr>
      <w:r>
        <w:rPr>
          <w:rFonts w:cstheme="minorHAnsi"/>
          <w:sz w:val="24"/>
          <w:szCs w:val="24"/>
        </w:rPr>
        <w:t>▪</w:t>
      </w:r>
      <w:r>
        <w:rPr>
          <w:sz w:val="24"/>
          <w:szCs w:val="24"/>
        </w:rPr>
        <w:t xml:space="preserve"> </w:t>
      </w:r>
      <w:r w:rsidR="00161B09" w:rsidRPr="00DB41E4">
        <w:rPr>
          <w:rFonts w:cstheme="minorHAnsi"/>
          <w:sz w:val="24"/>
          <w:szCs w:val="24"/>
        </w:rPr>
        <w:t xml:space="preserve">Tweedy, Damon. 2016. </w:t>
      </w:r>
      <w:r w:rsidR="00161B09" w:rsidRPr="00DB41E4">
        <w:rPr>
          <w:rFonts w:cstheme="minorHAnsi"/>
          <w:i/>
          <w:sz w:val="24"/>
          <w:szCs w:val="24"/>
        </w:rPr>
        <w:t xml:space="preserve">Black Man in a White Coat: A Doctor’s Reflections on Race and Medicine. </w:t>
      </w:r>
      <w:r w:rsidR="0031530B" w:rsidRPr="00DB41E4">
        <w:rPr>
          <w:rFonts w:cstheme="minorHAnsi"/>
          <w:i/>
          <w:sz w:val="24"/>
          <w:szCs w:val="24"/>
        </w:rPr>
        <w:t>Picador.</w:t>
      </w:r>
    </w:p>
    <w:p w14:paraId="3FEB9A94" w14:textId="77777777" w:rsidR="00161B09" w:rsidRPr="00DB41E4" w:rsidRDefault="00161B09" w:rsidP="00161B09">
      <w:pPr>
        <w:pStyle w:val="Heading1A"/>
        <w:rPr>
          <w:rFonts w:ascii="Arial" w:hAnsi="Arial" w:cs="Arial"/>
          <w:sz w:val="24"/>
          <w:szCs w:val="24"/>
        </w:rPr>
      </w:pPr>
    </w:p>
    <w:p w14:paraId="4C95F34F" w14:textId="77777777" w:rsidR="00161B09" w:rsidRPr="00DB41E4" w:rsidRDefault="00161B09" w:rsidP="00161B09">
      <w:pPr>
        <w:pStyle w:val="Heading1A"/>
        <w:jc w:val="center"/>
        <w:rPr>
          <w:rFonts w:ascii="Arial" w:hAnsi="Arial" w:cs="Arial"/>
          <w:b/>
          <w:sz w:val="24"/>
          <w:szCs w:val="24"/>
        </w:rPr>
      </w:pPr>
      <w:r w:rsidRPr="00392356">
        <w:rPr>
          <w:rFonts w:ascii="Arial" w:hAnsi="Arial" w:cs="Arial"/>
          <w:b/>
          <w:color w:val="0070C0"/>
          <w:sz w:val="24"/>
          <w:szCs w:val="24"/>
        </w:rPr>
        <w:t>COURSE REQUIREMENTS</w:t>
      </w:r>
    </w:p>
    <w:p w14:paraId="2FA40BD8" w14:textId="000F4591" w:rsidR="00161B09" w:rsidRPr="00DB41E4" w:rsidRDefault="00161B09" w:rsidP="00161B09">
      <w:pPr>
        <w:rPr>
          <w:rFonts w:cs="Arial"/>
          <w:sz w:val="24"/>
          <w:szCs w:val="24"/>
        </w:rPr>
      </w:pPr>
      <w:r w:rsidRPr="00DB41E4">
        <w:rPr>
          <w:rFonts w:cs="Arial"/>
          <w:sz w:val="24"/>
          <w:szCs w:val="24"/>
        </w:rPr>
        <w:t>The key to success in this course is to attend all lectures, participate actively in recitation sections, and keep up with the readings and assignments</w:t>
      </w:r>
      <w:r w:rsidRPr="00D83649">
        <w:rPr>
          <w:rFonts w:cs="Arial"/>
          <w:sz w:val="24"/>
          <w:szCs w:val="24"/>
        </w:rPr>
        <w:t xml:space="preserve">. </w:t>
      </w:r>
      <w:r w:rsidR="00CC4CD2" w:rsidRPr="00D83649">
        <w:rPr>
          <w:rFonts w:cs="Arial"/>
          <w:sz w:val="24"/>
          <w:szCs w:val="24"/>
        </w:rPr>
        <w:t xml:space="preserve">(Late </w:t>
      </w:r>
      <w:r w:rsidR="00392356">
        <w:rPr>
          <w:rFonts w:cs="Arial"/>
          <w:sz w:val="24"/>
          <w:szCs w:val="24"/>
        </w:rPr>
        <w:t xml:space="preserve">essays </w:t>
      </w:r>
      <w:r w:rsidR="00CC4CD2" w:rsidRPr="00D83649">
        <w:rPr>
          <w:rFonts w:cs="Arial"/>
          <w:sz w:val="24"/>
          <w:szCs w:val="24"/>
        </w:rPr>
        <w:t>will receive a 1/3 grade penalty for each day past the deadline: e.g. an assignment that earns an A- but is two days late will be recorded as a B.)</w:t>
      </w:r>
    </w:p>
    <w:p w14:paraId="436737C2" w14:textId="77777777" w:rsidR="0031530B" w:rsidRPr="00F72E24" w:rsidRDefault="0031530B" w:rsidP="0031530B">
      <w:pPr>
        <w:numPr>
          <w:ilvl w:val="1"/>
          <w:numId w:val="1"/>
        </w:numPr>
        <w:tabs>
          <w:tab w:val="num" w:pos="1440"/>
        </w:tabs>
        <w:spacing w:after="0" w:line="240" w:lineRule="auto"/>
        <w:ind w:left="1440" w:hanging="360"/>
        <w:rPr>
          <w:rFonts w:cs="Arial"/>
          <w:sz w:val="24"/>
          <w:szCs w:val="24"/>
        </w:rPr>
      </w:pPr>
      <w:r w:rsidRPr="00392356">
        <w:rPr>
          <w:rFonts w:cstheme="minorHAnsi"/>
          <w:b/>
          <w:bCs/>
          <w:color w:val="0070C0"/>
          <w:sz w:val="24"/>
          <w:szCs w:val="24"/>
        </w:rPr>
        <w:t>A</w:t>
      </w:r>
      <w:r w:rsidR="004D4657" w:rsidRPr="00392356">
        <w:rPr>
          <w:rFonts w:cstheme="minorHAnsi"/>
          <w:b/>
          <w:bCs/>
          <w:color w:val="0070C0"/>
          <w:sz w:val="24"/>
          <w:szCs w:val="24"/>
        </w:rPr>
        <w:t>ttendance and participation</w:t>
      </w:r>
      <w:r w:rsidR="004D4657" w:rsidRPr="00392356">
        <w:rPr>
          <w:rFonts w:cstheme="minorHAnsi"/>
          <w:bCs/>
          <w:color w:val="0070C0"/>
          <w:sz w:val="24"/>
          <w:szCs w:val="24"/>
        </w:rPr>
        <w:t xml:space="preserve"> </w:t>
      </w:r>
      <w:r w:rsidRPr="00CC4CD2">
        <w:rPr>
          <w:rFonts w:cstheme="minorHAnsi"/>
          <w:bCs/>
          <w:sz w:val="24"/>
          <w:szCs w:val="24"/>
        </w:rPr>
        <w:t xml:space="preserve">in recitation sessions are </w:t>
      </w:r>
      <w:r w:rsidR="004D4657" w:rsidRPr="00CC4CD2">
        <w:rPr>
          <w:rFonts w:cstheme="minorHAnsi"/>
          <w:bCs/>
          <w:sz w:val="24"/>
          <w:szCs w:val="24"/>
        </w:rPr>
        <w:t xml:space="preserve">essential. </w:t>
      </w:r>
      <w:r w:rsidRPr="00CC4CD2">
        <w:rPr>
          <w:rFonts w:cstheme="minorHAnsi"/>
          <w:bCs/>
          <w:sz w:val="24"/>
          <w:szCs w:val="24"/>
        </w:rPr>
        <w:t xml:space="preserve">Oral participation in recitation counts for </w:t>
      </w:r>
      <w:r w:rsidRPr="00600924">
        <w:rPr>
          <w:rFonts w:cstheme="minorHAnsi"/>
          <w:b/>
          <w:bCs/>
          <w:color w:val="FF0000"/>
          <w:sz w:val="24"/>
          <w:szCs w:val="24"/>
        </w:rPr>
        <w:t>10%</w:t>
      </w:r>
      <w:r w:rsidRPr="00CC4CD2">
        <w:rPr>
          <w:rFonts w:cstheme="minorHAnsi"/>
          <w:bCs/>
          <w:sz w:val="24"/>
          <w:szCs w:val="24"/>
        </w:rPr>
        <w:t xml:space="preserve"> of your grade. </w:t>
      </w:r>
      <w:r w:rsidRPr="00CC4CD2">
        <w:rPr>
          <w:rFonts w:cs="Arial"/>
          <w:sz w:val="24"/>
          <w:szCs w:val="24"/>
        </w:rPr>
        <w:t>After two unexcused absences, unexcused absences will be penalized 20 points each.</w:t>
      </w:r>
      <w:r w:rsidR="00600924">
        <w:rPr>
          <w:rFonts w:cs="Arial"/>
          <w:sz w:val="24"/>
          <w:szCs w:val="24"/>
        </w:rPr>
        <w:t xml:space="preserve"> (</w:t>
      </w:r>
      <w:r w:rsidR="00600924" w:rsidRPr="00F72E24">
        <w:rPr>
          <w:rFonts w:cs="Arial"/>
          <w:sz w:val="24"/>
          <w:szCs w:val="24"/>
        </w:rPr>
        <w:t>Please note that some weeks we will have Friday lecture in lieu of recitations; consult the course schedule for specific dates.)</w:t>
      </w:r>
    </w:p>
    <w:p w14:paraId="69D2E298" w14:textId="77777777" w:rsidR="00CC4CD2" w:rsidRPr="00CC4CD2" w:rsidRDefault="00CC4CD2" w:rsidP="00CC4CD2">
      <w:pPr>
        <w:spacing w:after="0" w:line="240" w:lineRule="auto"/>
        <w:ind w:left="1440"/>
        <w:rPr>
          <w:rFonts w:cs="Arial"/>
          <w:sz w:val="24"/>
          <w:szCs w:val="24"/>
        </w:rPr>
      </w:pPr>
    </w:p>
    <w:p w14:paraId="5A4BC83E" w14:textId="3BC423F3" w:rsidR="001C14CE" w:rsidRDefault="00AD0DBA" w:rsidP="00CC4CD2">
      <w:pPr>
        <w:numPr>
          <w:ilvl w:val="1"/>
          <w:numId w:val="1"/>
        </w:numPr>
        <w:tabs>
          <w:tab w:val="num" w:pos="1440"/>
        </w:tabs>
        <w:spacing w:after="0" w:line="240" w:lineRule="auto"/>
        <w:ind w:left="1440" w:hanging="360"/>
        <w:rPr>
          <w:rFonts w:cs="Arial"/>
          <w:sz w:val="24"/>
          <w:szCs w:val="24"/>
        </w:rPr>
      </w:pPr>
      <w:r w:rsidRPr="00392356">
        <w:rPr>
          <w:rFonts w:cstheme="minorHAnsi"/>
          <w:b/>
          <w:bCs/>
          <w:color w:val="0070C0"/>
          <w:sz w:val="24"/>
          <w:szCs w:val="24"/>
        </w:rPr>
        <w:t>Reading Responses</w:t>
      </w:r>
      <w:r w:rsidR="00600924">
        <w:rPr>
          <w:rFonts w:cstheme="minorHAnsi"/>
          <w:bCs/>
          <w:sz w:val="24"/>
          <w:szCs w:val="24"/>
        </w:rPr>
        <w:t>. These short assignments (&lt;</w:t>
      </w:r>
      <w:r w:rsidRPr="00CC4CD2">
        <w:rPr>
          <w:rFonts w:cstheme="minorHAnsi"/>
          <w:bCs/>
          <w:sz w:val="24"/>
          <w:szCs w:val="24"/>
        </w:rPr>
        <w:t xml:space="preserve">300 words each) </w:t>
      </w:r>
      <w:r w:rsidR="00115069">
        <w:rPr>
          <w:rFonts w:cstheme="minorHAnsi"/>
          <w:bCs/>
          <w:sz w:val="24"/>
          <w:szCs w:val="24"/>
        </w:rPr>
        <w:t xml:space="preserve">will </w:t>
      </w:r>
      <w:r w:rsidRPr="00CC4CD2">
        <w:rPr>
          <w:rFonts w:cstheme="minorHAnsi"/>
          <w:bCs/>
          <w:sz w:val="24"/>
          <w:szCs w:val="24"/>
        </w:rPr>
        <w:t>help you</w:t>
      </w:r>
      <w:r w:rsidR="001C14CE" w:rsidRPr="00CC4CD2">
        <w:rPr>
          <w:rFonts w:cstheme="minorHAnsi"/>
          <w:bCs/>
          <w:sz w:val="24"/>
          <w:szCs w:val="24"/>
        </w:rPr>
        <w:t xml:space="preserve"> develop your understanding of the texts and</w:t>
      </w:r>
      <w:r w:rsidRPr="00CC4CD2">
        <w:rPr>
          <w:rFonts w:cstheme="minorHAnsi"/>
          <w:bCs/>
          <w:sz w:val="24"/>
          <w:szCs w:val="24"/>
        </w:rPr>
        <w:t xml:space="preserve"> prepare for discussion</w:t>
      </w:r>
      <w:r w:rsidR="001C14CE" w:rsidRPr="00CC4CD2">
        <w:rPr>
          <w:rFonts w:cstheme="minorHAnsi"/>
          <w:bCs/>
          <w:sz w:val="24"/>
          <w:szCs w:val="24"/>
        </w:rPr>
        <w:t xml:space="preserve"> in recitations. </w:t>
      </w:r>
      <w:r w:rsidRPr="00CC4CD2">
        <w:rPr>
          <w:rFonts w:cs="Arial"/>
          <w:sz w:val="24"/>
          <w:szCs w:val="24"/>
        </w:rPr>
        <w:t>You will receive a reading ques</w:t>
      </w:r>
      <w:r w:rsidR="00600924">
        <w:rPr>
          <w:rFonts w:cs="Arial"/>
          <w:sz w:val="24"/>
          <w:szCs w:val="24"/>
        </w:rPr>
        <w:t>tion worksheet and 1-2 prompts</w:t>
      </w:r>
      <w:r w:rsidRPr="00CC4CD2">
        <w:rPr>
          <w:rFonts w:cs="Arial"/>
          <w:sz w:val="24"/>
          <w:szCs w:val="24"/>
        </w:rPr>
        <w:t xml:space="preserve"> to choose from on each week’s reading. Reading response essays are due 3 times per semester according to the assignment schedule and must be handed in to the TA at the start of recitation. </w:t>
      </w:r>
      <w:r w:rsidR="006C4205">
        <w:rPr>
          <w:rFonts w:cs="Arial"/>
          <w:sz w:val="24"/>
          <w:szCs w:val="24"/>
        </w:rPr>
        <w:t xml:space="preserve">These are time-sensitive, so </w:t>
      </w:r>
      <w:r w:rsidR="006C4205" w:rsidRPr="006C4205">
        <w:rPr>
          <w:rFonts w:cs="Arial"/>
          <w:i/>
          <w:iCs/>
          <w:sz w:val="24"/>
          <w:szCs w:val="24"/>
        </w:rPr>
        <w:t>n</w:t>
      </w:r>
      <w:r w:rsidRPr="006C4205">
        <w:rPr>
          <w:rFonts w:cs="Arial"/>
          <w:i/>
          <w:iCs/>
          <w:sz w:val="24"/>
          <w:szCs w:val="24"/>
        </w:rPr>
        <w:t>o late papers accepted</w:t>
      </w:r>
      <w:r w:rsidRPr="00CC4CD2">
        <w:rPr>
          <w:rFonts w:cs="Arial"/>
          <w:sz w:val="24"/>
          <w:szCs w:val="24"/>
        </w:rPr>
        <w:t xml:space="preserve">. Each of the 3 reading responses is worth 5%, for a total of </w:t>
      </w:r>
      <w:r w:rsidRPr="00600924">
        <w:rPr>
          <w:rFonts w:cs="Arial"/>
          <w:b/>
          <w:color w:val="FF0000"/>
          <w:sz w:val="24"/>
          <w:szCs w:val="24"/>
        </w:rPr>
        <w:t>15%</w:t>
      </w:r>
      <w:r w:rsidRPr="00CC4CD2">
        <w:rPr>
          <w:rFonts w:cs="Arial"/>
          <w:sz w:val="24"/>
          <w:szCs w:val="24"/>
        </w:rPr>
        <w:t xml:space="preserve"> of your final grade.</w:t>
      </w:r>
    </w:p>
    <w:p w14:paraId="284DE95D" w14:textId="77777777" w:rsidR="00CC4CD2" w:rsidRPr="00CC4CD2" w:rsidRDefault="00CC4CD2" w:rsidP="00CC4CD2">
      <w:pPr>
        <w:spacing w:after="0" w:line="240" w:lineRule="auto"/>
        <w:ind w:left="1440"/>
        <w:rPr>
          <w:rFonts w:cs="Arial"/>
          <w:sz w:val="24"/>
          <w:szCs w:val="24"/>
        </w:rPr>
      </w:pPr>
    </w:p>
    <w:p w14:paraId="4FFE4B68" w14:textId="77777777" w:rsidR="00AD0DBA" w:rsidRPr="00F72E24" w:rsidRDefault="00B53641" w:rsidP="004A3681">
      <w:pPr>
        <w:numPr>
          <w:ilvl w:val="1"/>
          <w:numId w:val="1"/>
        </w:numPr>
        <w:tabs>
          <w:tab w:val="num" w:pos="1440"/>
        </w:tabs>
        <w:spacing w:after="0" w:line="240" w:lineRule="auto"/>
        <w:ind w:left="1440" w:hanging="360"/>
        <w:rPr>
          <w:rFonts w:cs="Arial"/>
          <w:sz w:val="24"/>
          <w:szCs w:val="24"/>
        </w:rPr>
      </w:pPr>
      <w:r w:rsidRPr="00392356">
        <w:rPr>
          <w:rFonts w:cstheme="minorHAnsi"/>
          <w:b/>
          <w:bCs/>
          <w:color w:val="0070C0"/>
          <w:sz w:val="24"/>
          <w:szCs w:val="24"/>
        </w:rPr>
        <w:t>Short q</w:t>
      </w:r>
      <w:r w:rsidR="001C14CE" w:rsidRPr="00392356">
        <w:rPr>
          <w:rFonts w:cs="Arial"/>
          <w:b/>
          <w:color w:val="0070C0"/>
          <w:sz w:val="24"/>
          <w:szCs w:val="24"/>
        </w:rPr>
        <w:t>uizzes</w:t>
      </w:r>
      <w:r w:rsidR="001C14CE" w:rsidRPr="002C16C5">
        <w:rPr>
          <w:rFonts w:cs="Arial"/>
          <w:b/>
          <w:sz w:val="24"/>
          <w:szCs w:val="24"/>
        </w:rPr>
        <w:t>:</w:t>
      </w:r>
      <w:r w:rsidR="001C14CE" w:rsidRPr="00F72E24">
        <w:rPr>
          <w:rFonts w:cs="Arial"/>
          <w:sz w:val="24"/>
          <w:szCs w:val="24"/>
        </w:rPr>
        <w:t xml:space="preserve"> </w:t>
      </w:r>
      <w:r w:rsidR="00084C9F" w:rsidRPr="00F72E24">
        <w:rPr>
          <w:color w:val="212121"/>
          <w:sz w:val="24"/>
          <w:szCs w:val="24"/>
          <w:shd w:val="clear" w:color="auto" w:fill="FFFFFF"/>
        </w:rPr>
        <w:t xml:space="preserve">These will consist of objective questions aimed at assessing your basic knowledge of the assigned reading. There will be 10 brief quizzes given at the beginning of lecture, scattered across the semester for a total of </w:t>
      </w:r>
      <w:r w:rsidR="00084C9F" w:rsidRPr="00F72E24">
        <w:rPr>
          <w:b/>
          <w:color w:val="FF0000"/>
          <w:sz w:val="24"/>
          <w:szCs w:val="24"/>
          <w:shd w:val="clear" w:color="auto" w:fill="FFFFFF"/>
        </w:rPr>
        <w:t>10%</w:t>
      </w:r>
      <w:r w:rsidR="00084C9F" w:rsidRPr="00F72E24">
        <w:rPr>
          <w:color w:val="212121"/>
          <w:sz w:val="24"/>
          <w:szCs w:val="24"/>
          <w:shd w:val="clear" w:color="auto" w:fill="FFFFFF"/>
        </w:rPr>
        <w:t xml:space="preserve"> of your final grade.</w:t>
      </w:r>
      <w:r w:rsidR="00600924" w:rsidRPr="00F72E24">
        <w:rPr>
          <w:color w:val="212121"/>
          <w:sz w:val="24"/>
          <w:szCs w:val="24"/>
          <w:shd w:val="clear" w:color="auto" w:fill="FFFFFF"/>
        </w:rPr>
        <w:t xml:space="preserve"> There are </w:t>
      </w:r>
      <w:r w:rsidR="00600924" w:rsidRPr="006C4205">
        <w:rPr>
          <w:i/>
          <w:iCs/>
          <w:color w:val="212121"/>
          <w:sz w:val="24"/>
          <w:szCs w:val="24"/>
          <w:shd w:val="clear" w:color="auto" w:fill="FFFFFF"/>
        </w:rPr>
        <w:t>no make-up quizzes</w:t>
      </w:r>
      <w:r w:rsidR="00600924" w:rsidRPr="00F72E24">
        <w:rPr>
          <w:color w:val="212121"/>
          <w:sz w:val="24"/>
          <w:szCs w:val="24"/>
          <w:shd w:val="clear" w:color="auto" w:fill="FFFFFF"/>
        </w:rPr>
        <w:t xml:space="preserve">. If you miss a lecture quiz you may submit an extra reading response (&lt;300 words) focused on that day’s assigned texts; this is due in class at the </w:t>
      </w:r>
      <w:r w:rsidR="00600924" w:rsidRPr="00392356">
        <w:rPr>
          <w:i/>
          <w:iCs/>
          <w:color w:val="212121"/>
          <w:sz w:val="24"/>
          <w:szCs w:val="24"/>
          <w:shd w:val="clear" w:color="auto" w:fill="FFFFFF"/>
        </w:rPr>
        <w:t>next</w:t>
      </w:r>
      <w:r w:rsidR="00600924" w:rsidRPr="00F72E24">
        <w:rPr>
          <w:color w:val="212121"/>
          <w:sz w:val="24"/>
          <w:szCs w:val="24"/>
          <w:shd w:val="clear" w:color="auto" w:fill="FFFFFF"/>
        </w:rPr>
        <w:t xml:space="preserve"> lecture.</w:t>
      </w:r>
    </w:p>
    <w:p w14:paraId="699FBE94" w14:textId="77777777" w:rsidR="00084C9F" w:rsidRPr="00CC4CD2" w:rsidRDefault="00084C9F" w:rsidP="00084C9F">
      <w:pPr>
        <w:spacing w:after="0" w:line="240" w:lineRule="auto"/>
        <w:rPr>
          <w:rFonts w:cs="Arial"/>
          <w:sz w:val="24"/>
          <w:szCs w:val="24"/>
        </w:rPr>
      </w:pPr>
    </w:p>
    <w:p w14:paraId="305F1FE3" w14:textId="202196F8" w:rsidR="00540300" w:rsidRPr="00CC4CD2" w:rsidRDefault="00F8297B" w:rsidP="00084C9F">
      <w:pPr>
        <w:numPr>
          <w:ilvl w:val="1"/>
          <w:numId w:val="1"/>
        </w:numPr>
        <w:tabs>
          <w:tab w:val="num" w:pos="1440"/>
        </w:tabs>
        <w:spacing w:after="0" w:line="240" w:lineRule="auto"/>
        <w:ind w:left="1440" w:hanging="360"/>
        <w:rPr>
          <w:rFonts w:cs="Arial"/>
          <w:sz w:val="24"/>
          <w:szCs w:val="24"/>
        </w:rPr>
      </w:pPr>
      <w:r w:rsidRPr="00392356">
        <w:rPr>
          <w:rFonts w:cstheme="minorHAnsi"/>
          <w:b/>
          <w:bCs/>
          <w:color w:val="0070C0"/>
          <w:sz w:val="24"/>
          <w:szCs w:val="24"/>
        </w:rPr>
        <w:t xml:space="preserve">Close Reading/Analytic </w:t>
      </w:r>
      <w:r w:rsidR="00AD0DBA" w:rsidRPr="00392356">
        <w:rPr>
          <w:rFonts w:cstheme="minorHAnsi"/>
          <w:b/>
          <w:bCs/>
          <w:color w:val="0070C0"/>
          <w:sz w:val="24"/>
          <w:szCs w:val="24"/>
        </w:rPr>
        <w:t>Essays</w:t>
      </w:r>
      <w:r w:rsidR="00AD0DBA" w:rsidRPr="00CC4CD2">
        <w:rPr>
          <w:rFonts w:cstheme="minorHAnsi"/>
          <w:bCs/>
          <w:sz w:val="24"/>
          <w:szCs w:val="24"/>
        </w:rPr>
        <w:t xml:space="preserve">: Twice in the course of the semester you will write an essay of </w:t>
      </w:r>
      <w:r w:rsidR="00877822">
        <w:rPr>
          <w:rFonts w:cstheme="minorHAnsi"/>
          <w:bCs/>
          <w:sz w:val="24"/>
          <w:szCs w:val="24"/>
        </w:rPr>
        <w:t>4</w:t>
      </w:r>
      <w:r w:rsidR="00AD0DBA" w:rsidRPr="00CC4CD2">
        <w:rPr>
          <w:rFonts w:cstheme="minorHAnsi"/>
          <w:bCs/>
          <w:sz w:val="24"/>
          <w:szCs w:val="24"/>
        </w:rPr>
        <w:t xml:space="preserve">-5 pages comparing and contrasting a set of readings in light of the theoretical and analytical concepts the class has </w:t>
      </w:r>
      <w:r w:rsidR="001C14CE" w:rsidRPr="00CC4CD2">
        <w:rPr>
          <w:rFonts w:cstheme="minorHAnsi"/>
          <w:bCs/>
          <w:sz w:val="24"/>
          <w:szCs w:val="24"/>
        </w:rPr>
        <w:t xml:space="preserve">examined. Each essay is worth </w:t>
      </w:r>
      <w:r w:rsidR="001C14CE" w:rsidRPr="00600924">
        <w:rPr>
          <w:rFonts w:cstheme="minorHAnsi"/>
          <w:b/>
          <w:bCs/>
          <w:color w:val="FF0000"/>
          <w:sz w:val="24"/>
          <w:szCs w:val="24"/>
        </w:rPr>
        <w:t>20</w:t>
      </w:r>
      <w:r w:rsidR="00AD0DBA" w:rsidRPr="00600924">
        <w:rPr>
          <w:rFonts w:cstheme="minorHAnsi"/>
          <w:b/>
          <w:bCs/>
          <w:color w:val="FF0000"/>
          <w:sz w:val="24"/>
          <w:szCs w:val="24"/>
        </w:rPr>
        <w:t>%</w:t>
      </w:r>
      <w:r w:rsidR="00AD0DBA" w:rsidRPr="00CC4CD2">
        <w:rPr>
          <w:rFonts w:cstheme="minorHAnsi"/>
          <w:bCs/>
          <w:sz w:val="24"/>
          <w:szCs w:val="24"/>
        </w:rPr>
        <w:t xml:space="preserve"> of the final grade; these are due on </w:t>
      </w:r>
      <w:r w:rsidR="00540300" w:rsidRPr="00CC4CD2">
        <w:rPr>
          <w:rFonts w:cstheme="minorHAnsi"/>
          <w:bCs/>
          <w:sz w:val="24"/>
          <w:szCs w:val="24"/>
        </w:rPr>
        <w:t xml:space="preserve">Friday </w:t>
      </w:r>
      <w:r w:rsidR="00F62EEF" w:rsidRPr="00CC4CD2">
        <w:rPr>
          <w:rFonts w:cstheme="minorHAnsi"/>
          <w:bCs/>
          <w:sz w:val="24"/>
          <w:szCs w:val="24"/>
        </w:rPr>
        <w:t>2/</w:t>
      </w:r>
      <w:r w:rsidR="00163C3E">
        <w:rPr>
          <w:rFonts w:cstheme="minorHAnsi"/>
          <w:bCs/>
          <w:sz w:val="24"/>
          <w:szCs w:val="24"/>
        </w:rPr>
        <w:t>7</w:t>
      </w:r>
      <w:r w:rsidR="00540300" w:rsidRPr="00CC4CD2">
        <w:rPr>
          <w:rFonts w:cstheme="minorHAnsi"/>
          <w:bCs/>
          <w:sz w:val="24"/>
          <w:szCs w:val="24"/>
        </w:rPr>
        <w:t xml:space="preserve"> and Friday </w:t>
      </w:r>
      <w:r w:rsidR="00F62EEF" w:rsidRPr="00CC4CD2">
        <w:rPr>
          <w:rFonts w:cstheme="minorHAnsi"/>
          <w:bCs/>
          <w:sz w:val="24"/>
          <w:szCs w:val="24"/>
        </w:rPr>
        <w:t>3/2</w:t>
      </w:r>
      <w:r w:rsidR="00163C3E">
        <w:rPr>
          <w:rFonts w:cstheme="minorHAnsi"/>
          <w:bCs/>
          <w:sz w:val="24"/>
          <w:szCs w:val="24"/>
        </w:rPr>
        <w:t>1</w:t>
      </w:r>
      <w:r w:rsidR="00540300" w:rsidRPr="00CC4CD2">
        <w:rPr>
          <w:rFonts w:cstheme="minorHAnsi"/>
          <w:bCs/>
          <w:sz w:val="24"/>
          <w:szCs w:val="24"/>
        </w:rPr>
        <w:t>.</w:t>
      </w:r>
    </w:p>
    <w:p w14:paraId="4C57256D" w14:textId="77777777" w:rsidR="00084C9F" w:rsidRPr="00CC4CD2" w:rsidRDefault="00084C9F" w:rsidP="00084C9F">
      <w:pPr>
        <w:spacing w:after="0" w:line="240" w:lineRule="auto"/>
        <w:rPr>
          <w:rFonts w:cs="Arial"/>
          <w:sz w:val="24"/>
          <w:szCs w:val="24"/>
        </w:rPr>
      </w:pPr>
    </w:p>
    <w:p w14:paraId="464397E5" w14:textId="1C2B884C" w:rsidR="0031530B" w:rsidRPr="00CC4CD2" w:rsidRDefault="00540300" w:rsidP="002E623E">
      <w:pPr>
        <w:numPr>
          <w:ilvl w:val="1"/>
          <w:numId w:val="1"/>
        </w:numPr>
        <w:tabs>
          <w:tab w:val="num" w:pos="1440"/>
        </w:tabs>
        <w:spacing w:after="0" w:line="240" w:lineRule="auto"/>
        <w:ind w:left="1440" w:hanging="360"/>
        <w:rPr>
          <w:rFonts w:cs="Arial"/>
          <w:sz w:val="24"/>
          <w:szCs w:val="24"/>
        </w:rPr>
      </w:pPr>
      <w:r w:rsidRPr="00392356">
        <w:rPr>
          <w:rFonts w:cs="Arial"/>
          <w:b/>
          <w:color w:val="0070C0"/>
          <w:sz w:val="24"/>
          <w:szCs w:val="24"/>
        </w:rPr>
        <w:t>Final Exam</w:t>
      </w:r>
      <w:r w:rsidRPr="00CC4CD2">
        <w:rPr>
          <w:rFonts w:cs="Arial"/>
          <w:sz w:val="24"/>
          <w:szCs w:val="24"/>
        </w:rPr>
        <w:t xml:space="preserve">: A comprehensive final exam </w:t>
      </w:r>
      <w:r w:rsidRPr="00CC4CD2">
        <w:rPr>
          <w:rFonts w:cs="Arial"/>
          <w:b/>
          <w:sz w:val="24"/>
          <w:szCs w:val="24"/>
          <w:u w:val="single"/>
        </w:rPr>
        <w:t xml:space="preserve">Thursday, </w:t>
      </w:r>
      <w:r w:rsidR="00877822">
        <w:rPr>
          <w:rFonts w:cs="Arial"/>
          <w:b/>
          <w:sz w:val="24"/>
          <w:szCs w:val="24"/>
          <w:u w:val="single"/>
        </w:rPr>
        <w:t>April 30</w:t>
      </w:r>
      <w:r w:rsidRPr="00CC4CD2">
        <w:rPr>
          <w:rFonts w:cs="Arial"/>
          <w:b/>
          <w:sz w:val="24"/>
          <w:szCs w:val="24"/>
          <w:u w:val="single"/>
        </w:rPr>
        <w:t xml:space="preserve"> at</w:t>
      </w:r>
      <w:r w:rsidR="00B53641" w:rsidRPr="00CC4CD2">
        <w:rPr>
          <w:rFonts w:cs="Arial"/>
          <w:b/>
          <w:sz w:val="24"/>
          <w:szCs w:val="24"/>
          <w:u w:val="single"/>
        </w:rPr>
        <w:t xml:space="preserve"> 12:00 noon</w:t>
      </w:r>
      <w:r w:rsidR="00B53641" w:rsidRPr="00CC4CD2">
        <w:rPr>
          <w:rFonts w:cs="Arial"/>
          <w:sz w:val="24"/>
          <w:szCs w:val="24"/>
        </w:rPr>
        <w:t xml:space="preserve"> in our classroom. </w:t>
      </w:r>
      <w:r w:rsidR="007D17CD" w:rsidRPr="00600924">
        <w:rPr>
          <w:rFonts w:cs="Arial"/>
          <w:b/>
          <w:color w:val="FF0000"/>
          <w:sz w:val="24"/>
          <w:szCs w:val="24"/>
        </w:rPr>
        <w:t>25</w:t>
      </w:r>
      <w:r w:rsidRPr="00600924">
        <w:rPr>
          <w:rFonts w:cs="Arial"/>
          <w:b/>
          <w:color w:val="FF0000"/>
          <w:sz w:val="24"/>
          <w:szCs w:val="24"/>
        </w:rPr>
        <w:t>%</w:t>
      </w:r>
      <w:r w:rsidRPr="00CC4CD2">
        <w:rPr>
          <w:rFonts w:cs="Arial"/>
          <w:sz w:val="24"/>
          <w:szCs w:val="24"/>
        </w:rPr>
        <w:t xml:space="preserve"> of your final grade.</w:t>
      </w:r>
    </w:p>
    <w:p w14:paraId="2A27091B" w14:textId="77777777" w:rsidR="00540300" w:rsidRPr="00392356" w:rsidRDefault="00540300" w:rsidP="00540300">
      <w:pPr>
        <w:spacing w:after="0" w:line="240" w:lineRule="auto"/>
        <w:ind w:left="1440"/>
        <w:jc w:val="center"/>
        <w:rPr>
          <w:rFonts w:cs="Arial"/>
          <w:b/>
          <w:i/>
          <w:iCs/>
          <w:sz w:val="24"/>
          <w:szCs w:val="24"/>
        </w:rPr>
      </w:pPr>
      <w:r w:rsidRPr="00392356">
        <w:rPr>
          <w:rFonts w:cs="Arial"/>
          <w:b/>
          <w:i/>
          <w:iCs/>
          <w:sz w:val="24"/>
          <w:szCs w:val="24"/>
        </w:rPr>
        <w:t>OR</w:t>
      </w:r>
    </w:p>
    <w:p w14:paraId="36950D47" w14:textId="40E6456A" w:rsidR="00540300" w:rsidRPr="00D83649" w:rsidRDefault="00F8297B" w:rsidP="002E623E">
      <w:pPr>
        <w:numPr>
          <w:ilvl w:val="1"/>
          <w:numId w:val="1"/>
        </w:numPr>
        <w:tabs>
          <w:tab w:val="num" w:pos="1440"/>
        </w:tabs>
        <w:spacing w:after="0" w:line="240" w:lineRule="auto"/>
        <w:ind w:left="1440" w:hanging="360"/>
        <w:rPr>
          <w:rFonts w:cs="Arial"/>
          <w:sz w:val="24"/>
          <w:szCs w:val="24"/>
        </w:rPr>
      </w:pPr>
      <w:r w:rsidRPr="00392356">
        <w:rPr>
          <w:rFonts w:cs="Arial"/>
          <w:b/>
          <w:color w:val="0070C0"/>
          <w:sz w:val="24"/>
          <w:szCs w:val="24"/>
        </w:rPr>
        <w:t>Original Paper</w:t>
      </w:r>
      <w:r w:rsidRPr="00D83649">
        <w:rPr>
          <w:rFonts w:cs="Arial"/>
          <w:sz w:val="24"/>
          <w:szCs w:val="24"/>
        </w:rPr>
        <w:t xml:space="preserve">:  </w:t>
      </w:r>
      <w:r w:rsidR="00540300" w:rsidRPr="00D83649">
        <w:rPr>
          <w:rFonts w:cs="Arial"/>
          <w:sz w:val="24"/>
          <w:szCs w:val="24"/>
        </w:rPr>
        <w:t>Students who wish to write an original final paper exploring the themes</w:t>
      </w:r>
      <w:r w:rsidR="00540300" w:rsidRPr="00DB41E4">
        <w:rPr>
          <w:rFonts w:cs="Arial"/>
          <w:sz w:val="24"/>
          <w:szCs w:val="24"/>
        </w:rPr>
        <w:t xml:space="preserve"> of the class in lieu of a final exam may submit a proposal to do so. This may take the form of a personal Illness narrative, a memoir, or graphic novel, and must be accompanied by a discussion of class concepts and analytical frameworks. You are required to </w:t>
      </w:r>
      <w:r w:rsidR="00540300" w:rsidRPr="00DB41E4">
        <w:rPr>
          <w:rFonts w:cs="Arial"/>
          <w:sz w:val="24"/>
          <w:szCs w:val="24"/>
        </w:rPr>
        <w:lastRenderedPageBreak/>
        <w:t>meet with at least one of the professors to discuss your ideas prior to submitting the proposal and must receive permission to pursue the requested topic. If your idea is deemed feasible, the paper proposal will be due to both professors no later than April 23. Detailed instructions for the</w:t>
      </w:r>
      <w:r w:rsidR="00FA1A48">
        <w:rPr>
          <w:rFonts w:cs="Arial"/>
          <w:sz w:val="24"/>
          <w:szCs w:val="24"/>
        </w:rPr>
        <w:t xml:space="preserve"> final paper will be posted on </w:t>
      </w:r>
      <w:r w:rsidR="008A28A5">
        <w:rPr>
          <w:rFonts w:cs="Arial"/>
          <w:sz w:val="24"/>
          <w:szCs w:val="24"/>
        </w:rPr>
        <w:t>Website</w:t>
      </w:r>
      <w:r w:rsidR="00540300" w:rsidRPr="00DB41E4">
        <w:rPr>
          <w:rFonts w:cs="Arial"/>
          <w:sz w:val="24"/>
          <w:szCs w:val="24"/>
        </w:rPr>
        <w:t xml:space="preserve">. The final paper will be due on </w:t>
      </w:r>
      <w:r w:rsidR="00CC4CD2">
        <w:rPr>
          <w:rFonts w:cs="Arial"/>
          <w:b/>
          <w:sz w:val="24"/>
          <w:szCs w:val="24"/>
          <w:u w:val="single"/>
        </w:rPr>
        <w:t xml:space="preserve">Thursday, </w:t>
      </w:r>
      <w:r w:rsidR="00392356">
        <w:rPr>
          <w:rFonts w:cs="Arial"/>
          <w:b/>
          <w:sz w:val="24"/>
          <w:szCs w:val="24"/>
          <w:u w:val="single"/>
        </w:rPr>
        <w:t>April 30</w:t>
      </w:r>
      <w:r w:rsidR="00CC4CD2">
        <w:rPr>
          <w:rFonts w:cs="Arial"/>
          <w:b/>
          <w:sz w:val="24"/>
          <w:szCs w:val="24"/>
          <w:u w:val="single"/>
        </w:rPr>
        <w:t xml:space="preserve"> at noon</w:t>
      </w:r>
      <w:r w:rsidR="00540300" w:rsidRPr="00DB41E4">
        <w:rPr>
          <w:rFonts w:cs="Arial"/>
          <w:sz w:val="24"/>
          <w:szCs w:val="24"/>
        </w:rPr>
        <w:t xml:space="preserve"> and will count for </w:t>
      </w:r>
      <w:r w:rsidR="00540300" w:rsidRPr="00600924">
        <w:rPr>
          <w:rFonts w:cs="Arial"/>
          <w:b/>
          <w:color w:val="FF0000"/>
          <w:sz w:val="24"/>
          <w:szCs w:val="24"/>
        </w:rPr>
        <w:t>25%</w:t>
      </w:r>
      <w:r w:rsidR="00540300" w:rsidRPr="00DB41E4">
        <w:rPr>
          <w:rFonts w:cs="Arial"/>
          <w:sz w:val="24"/>
          <w:szCs w:val="24"/>
        </w:rPr>
        <w:t xml:space="preserve"> of your final grade</w:t>
      </w:r>
      <w:r w:rsidR="00540300" w:rsidRPr="00D83649">
        <w:rPr>
          <w:rFonts w:cs="Arial"/>
          <w:sz w:val="24"/>
          <w:szCs w:val="24"/>
        </w:rPr>
        <w:t>.</w:t>
      </w:r>
      <w:r w:rsidR="00CC4CD2" w:rsidRPr="00D83649">
        <w:rPr>
          <w:rFonts w:cs="Arial"/>
          <w:sz w:val="24"/>
          <w:szCs w:val="24"/>
        </w:rPr>
        <w:t xml:space="preserve"> (No late papers will be accepted: students who miss this deadline </w:t>
      </w:r>
      <w:r w:rsidR="00CC4CD2" w:rsidRPr="00392356">
        <w:rPr>
          <w:rFonts w:cs="Arial"/>
          <w:b/>
          <w:bCs/>
          <w:sz w:val="24"/>
          <w:szCs w:val="24"/>
        </w:rPr>
        <w:t>must</w:t>
      </w:r>
      <w:r w:rsidR="00CC4CD2" w:rsidRPr="00D83649">
        <w:rPr>
          <w:rFonts w:cs="Arial"/>
          <w:sz w:val="24"/>
          <w:szCs w:val="24"/>
        </w:rPr>
        <w:t xml:space="preserve"> take the final exam instead.)</w:t>
      </w:r>
    </w:p>
    <w:p w14:paraId="0F2B26AD" w14:textId="77777777" w:rsidR="007D17CD" w:rsidRPr="00392356" w:rsidRDefault="007A4AC4" w:rsidP="007D17CD">
      <w:pPr>
        <w:pStyle w:val="Heading3"/>
        <w:jc w:val="center"/>
        <w:rPr>
          <w:rFonts w:asciiTheme="minorHAnsi" w:hAnsiTheme="minorHAnsi" w:cstheme="minorHAnsi"/>
          <w:color w:val="0070C0"/>
        </w:rPr>
      </w:pPr>
      <w:r w:rsidRPr="00392356">
        <w:rPr>
          <w:rFonts w:asciiTheme="minorHAnsi" w:hAnsiTheme="minorHAnsi" w:cstheme="minorHAnsi"/>
          <w:color w:val="0070C0"/>
        </w:rPr>
        <w:t>THE HONOR CODE</w:t>
      </w:r>
      <w:r w:rsidR="00023D49" w:rsidRPr="00392356">
        <w:rPr>
          <w:rFonts w:asciiTheme="minorHAnsi" w:hAnsiTheme="minorHAnsi" w:cstheme="minorHAnsi"/>
          <w:color w:val="0070C0"/>
        </w:rPr>
        <w:t>*</w:t>
      </w:r>
    </w:p>
    <w:p w14:paraId="05777213" w14:textId="46E0F967" w:rsidR="007A05CA" w:rsidRPr="00D83649" w:rsidRDefault="007A05CA" w:rsidP="007D17CD">
      <w:pPr>
        <w:rPr>
          <w:rFonts w:cstheme="minorHAnsi"/>
          <w:color w:val="000000"/>
          <w:sz w:val="24"/>
          <w:szCs w:val="24"/>
          <w:shd w:val="clear" w:color="auto" w:fill="FFFFFF"/>
        </w:rPr>
      </w:pPr>
      <w:r w:rsidRPr="00D83649">
        <w:rPr>
          <w:rFonts w:cstheme="minorHAnsi"/>
          <w:color w:val="000000"/>
          <w:sz w:val="24"/>
          <w:szCs w:val="24"/>
          <w:shd w:val="clear" w:color="auto" w:fill="FFFFFF"/>
        </w:rPr>
        <w:t>T</w:t>
      </w:r>
      <w:r w:rsidR="00B712BF" w:rsidRPr="00D83649">
        <w:rPr>
          <w:rFonts w:cstheme="minorHAnsi"/>
          <w:color w:val="000000"/>
          <w:sz w:val="24"/>
          <w:szCs w:val="24"/>
          <w:shd w:val="clear" w:color="auto" w:fill="FFFFFF"/>
        </w:rPr>
        <w:t xml:space="preserve">he University of North Carolina at Chapel Hill has had a student-led honor system for over 100 years. Academic integrity is at the heart of Carolina and we all are responsible for upholding the </w:t>
      </w:r>
      <w:r w:rsidRPr="00D83649">
        <w:rPr>
          <w:rFonts w:cstheme="minorHAnsi"/>
          <w:color w:val="000000"/>
          <w:sz w:val="24"/>
          <w:szCs w:val="24"/>
          <w:shd w:val="clear" w:color="auto" w:fill="FFFFFF"/>
        </w:rPr>
        <w:t>ideals of honor and integrity.</w:t>
      </w:r>
      <w:r w:rsidR="00B712BF" w:rsidRPr="00D83649">
        <w:rPr>
          <w:rFonts w:cstheme="minorHAnsi"/>
          <w:color w:val="000000"/>
          <w:sz w:val="24"/>
          <w:szCs w:val="24"/>
          <w:shd w:val="clear" w:color="auto" w:fill="FFFFFF"/>
        </w:rPr>
        <w:t xml:space="preserve"> The student-led Honor System is responsible for adjudicating any suspected violations of the Honor Code and all suspected instances of academic dishonesty will be repor</w:t>
      </w:r>
      <w:r w:rsidR="00E32E38">
        <w:rPr>
          <w:rFonts w:cstheme="minorHAnsi"/>
          <w:color w:val="000000"/>
          <w:sz w:val="24"/>
          <w:szCs w:val="24"/>
          <w:shd w:val="clear" w:color="auto" w:fill="FFFFFF"/>
        </w:rPr>
        <w:t xml:space="preserve">ted to the honor system. You can find more </w:t>
      </w:r>
      <w:r w:rsidR="004A3692">
        <w:rPr>
          <w:rFonts w:cstheme="minorHAnsi"/>
          <w:color w:val="000000"/>
          <w:sz w:val="24"/>
          <w:szCs w:val="24"/>
          <w:shd w:val="clear" w:color="auto" w:fill="FFFFFF"/>
        </w:rPr>
        <w:t>i</w:t>
      </w:r>
      <w:r w:rsidR="00B712BF" w:rsidRPr="00D83649">
        <w:rPr>
          <w:rFonts w:cstheme="minorHAnsi"/>
          <w:color w:val="000000"/>
          <w:sz w:val="24"/>
          <w:szCs w:val="24"/>
          <w:shd w:val="clear" w:color="auto" w:fill="FFFFFF"/>
        </w:rPr>
        <w:t>nformation, including your responsibilities as a student</w:t>
      </w:r>
      <w:r w:rsidR="00E32E38">
        <w:rPr>
          <w:rFonts w:cstheme="minorHAnsi"/>
          <w:color w:val="000000"/>
          <w:sz w:val="24"/>
          <w:szCs w:val="24"/>
          <w:shd w:val="clear" w:color="auto" w:fill="FFFFFF"/>
        </w:rPr>
        <w:t>,</w:t>
      </w:r>
      <w:r w:rsidR="00B712BF" w:rsidRPr="00D83649">
        <w:rPr>
          <w:rFonts w:cstheme="minorHAnsi"/>
          <w:color w:val="000000"/>
          <w:sz w:val="24"/>
          <w:szCs w:val="24"/>
          <w:shd w:val="clear" w:color="auto" w:fill="FFFFFF"/>
        </w:rPr>
        <w:t xml:space="preserve"> in the </w:t>
      </w:r>
      <w:hyperlink r:id="rId9" w:history="1">
        <w:r w:rsidR="00B712BF" w:rsidRPr="00D83649">
          <w:rPr>
            <w:rStyle w:val="Hyperlink"/>
            <w:rFonts w:cstheme="minorHAnsi"/>
            <w:sz w:val="24"/>
            <w:szCs w:val="24"/>
            <w:shd w:val="clear" w:color="auto" w:fill="FFFFFF"/>
          </w:rPr>
          <w:t>Instrument of Student</w:t>
        </w:r>
        <w:r w:rsidRPr="00D83649">
          <w:rPr>
            <w:rStyle w:val="Hyperlink"/>
            <w:rFonts w:cstheme="minorHAnsi"/>
            <w:sz w:val="24"/>
            <w:szCs w:val="24"/>
            <w:shd w:val="clear" w:color="auto" w:fill="FFFFFF"/>
          </w:rPr>
          <w:t xml:space="preserve"> Judicial Governance</w:t>
        </w:r>
      </w:hyperlink>
      <w:r w:rsidRPr="00D83649">
        <w:rPr>
          <w:rFonts w:cstheme="minorHAnsi"/>
          <w:color w:val="000000"/>
          <w:sz w:val="24"/>
          <w:szCs w:val="24"/>
          <w:shd w:val="clear" w:color="auto" w:fill="FFFFFF"/>
        </w:rPr>
        <w:t xml:space="preserve"> (ISJG).</w:t>
      </w:r>
    </w:p>
    <w:p w14:paraId="2A59030B" w14:textId="77777777" w:rsidR="009B2F41" w:rsidRPr="00D83649" w:rsidRDefault="009B2F41" w:rsidP="009B2F41">
      <w:pPr>
        <w:rPr>
          <w:rFonts w:cstheme="minorHAnsi"/>
          <w:color w:val="333333"/>
          <w:sz w:val="24"/>
          <w:szCs w:val="24"/>
          <w:shd w:val="clear" w:color="auto" w:fill="FFFFFF"/>
        </w:rPr>
      </w:pPr>
      <w:r>
        <w:rPr>
          <w:rFonts w:cstheme="minorHAnsi"/>
          <w:color w:val="000000"/>
          <w:sz w:val="24"/>
          <w:szCs w:val="24"/>
          <w:shd w:val="clear" w:color="auto" w:fill="FFFFFF"/>
        </w:rPr>
        <w:t>In this class, w</w:t>
      </w:r>
      <w:r w:rsidRPr="00D83649">
        <w:rPr>
          <w:rFonts w:cstheme="minorHAnsi"/>
          <w:color w:val="000000"/>
          <w:sz w:val="24"/>
          <w:szCs w:val="24"/>
          <w:shd w:val="clear" w:color="auto" w:fill="FFFFFF"/>
        </w:rPr>
        <w:t>e expect your full participation and observance of the Honor Code.</w:t>
      </w:r>
      <w:r w:rsidRPr="00D83649">
        <w:rPr>
          <w:rFonts w:cstheme="minorHAnsi"/>
          <w:sz w:val="24"/>
          <w:szCs w:val="24"/>
        </w:rPr>
        <w:t xml:space="preserve"> </w:t>
      </w:r>
      <w:r w:rsidRPr="00D83649">
        <w:rPr>
          <w:rFonts w:cstheme="minorHAnsi"/>
          <w:color w:val="000000"/>
          <w:sz w:val="24"/>
          <w:szCs w:val="24"/>
          <w:shd w:val="clear" w:color="auto" w:fill="FFFFFF"/>
        </w:rPr>
        <w:t xml:space="preserve">All academic work in this course, including response papers, essays, quizzes, and exams, is to be your own. It is your responsibility if you have any doubt to confirm whether or not collaboration is permitted. </w:t>
      </w:r>
      <w:r w:rsidRPr="00D83649">
        <w:rPr>
          <w:rFonts w:cstheme="minorHAnsi"/>
          <w:color w:val="333333"/>
          <w:sz w:val="24"/>
          <w:szCs w:val="24"/>
          <w:shd w:val="clear" w:color="auto" w:fill="FFFFFF"/>
        </w:rPr>
        <w:t>At UNC, plagiarism is defined as “the deliberate or reckless representation of another’s words, thoughts, or ideas as one’s own without attribution in connection with submission of academic work, whether graded or otherwise” (</w:t>
      </w:r>
      <w:r w:rsidRPr="00D83649">
        <w:rPr>
          <w:rFonts w:cstheme="minorHAnsi"/>
          <w:sz w:val="24"/>
          <w:szCs w:val="24"/>
        </w:rPr>
        <w:t xml:space="preserve">ISJG </w:t>
      </w:r>
      <w:r w:rsidRPr="00D83649">
        <w:rPr>
          <w:rFonts w:cstheme="minorHAnsi"/>
          <w:color w:val="333333"/>
          <w:sz w:val="24"/>
          <w:szCs w:val="24"/>
          <w:shd w:val="clear" w:color="auto" w:fill="FFFFFF"/>
        </w:rPr>
        <w:t xml:space="preserve">Section II.B.1.). </w:t>
      </w:r>
      <w:r w:rsidRPr="00D83649">
        <w:rPr>
          <w:rFonts w:cstheme="minorHAnsi"/>
          <w:sz w:val="24"/>
          <w:szCs w:val="24"/>
        </w:rPr>
        <w:t xml:space="preserve">We are required to report any honor code offense to the Honor Court. </w:t>
      </w:r>
      <w:r w:rsidRPr="00D83649">
        <w:rPr>
          <w:rFonts w:cstheme="minorHAnsi"/>
          <w:color w:val="333333"/>
          <w:sz w:val="24"/>
          <w:szCs w:val="24"/>
          <w:shd w:val="clear" w:color="auto" w:fill="FFFFFF"/>
        </w:rPr>
        <w:t>Because it is considered a form of cheating, the Office of the Dean of Students can punish students who plagiarize with course failure and suspension. Full information can be found on the UNC Honor System page (</w:t>
      </w:r>
      <w:hyperlink r:id="rId10" w:history="1">
        <w:r w:rsidRPr="00D83649">
          <w:rPr>
            <w:rStyle w:val="Hyperlink"/>
            <w:rFonts w:cstheme="minorHAnsi"/>
            <w:sz w:val="24"/>
            <w:szCs w:val="24"/>
            <w:shd w:val="clear" w:color="auto" w:fill="FFFFFF"/>
          </w:rPr>
          <w:t>https://studentconduct.unc.edu/</w:t>
        </w:r>
      </w:hyperlink>
      <w:r w:rsidRPr="00D83649">
        <w:rPr>
          <w:rFonts w:cstheme="minorHAnsi"/>
          <w:color w:val="333333"/>
          <w:sz w:val="24"/>
          <w:szCs w:val="24"/>
          <w:shd w:val="clear" w:color="auto" w:fill="FFFFFF"/>
        </w:rPr>
        <w:t xml:space="preserve">). </w:t>
      </w:r>
    </w:p>
    <w:p w14:paraId="33D68D3F" w14:textId="77777777" w:rsidR="009B2F41" w:rsidRPr="00D83649" w:rsidRDefault="009B2F41" w:rsidP="009B2F41">
      <w:pPr>
        <w:rPr>
          <w:rFonts w:cstheme="minorHAnsi"/>
          <w:i/>
          <w:sz w:val="24"/>
          <w:szCs w:val="24"/>
        </w:rPr>
      </w:pPr>
      <w:r w:rsidRPr="00D83649">
        <w:rPr>
          <w:rFonts w:cstheme="minorHAnsi"/>
          <w:color w:val="333333"/>
          <w:sz w:val="24"/>
          <w:szCs w:val="24"/>
          <w:shd w:val="clear" w:color="auto" w:fill="FFFFFF"/>
        </w:rPr>
        <w:sym w:font="Wingdings" w:char="F0E0"/>
      </w:r>
      <w:r w:rsidRPr="00D83649">
        <w:rPr>
          <w:rFonts w:cstheme="minorHAnsi"/>
          <w:color w:val="333333"/>
          <w:sz w:val="24"/>
          <w:szCs w:val="24"/>
          <w:shd w:val="clear" w:color="auto" w:fill="FFFFFF"/>
        </w:rPr>
        <w:t xml:space="preserve"> </w:t>
      </w:r>
      <w:r w:rsidRPr="00D83649">
        <w:rPr>
          <w:rFonts w:cstheme="minorHAnsi"/>
          <w:sz w:val="24"/>
          <w:szCs w:val="24"/>
        </w:rPr>
        <w:t xml:space="preserve">If you think you are running into trouble with an assignment, PLEASE come and speak with one of us. </w:t>
      </w:r>
      <w:r w:rsidRPr="00D83649">
        <w:rPr>
          <w:rFonts w:cstheme="minorHAnsi"/>
          <w:b/>
          <w:i/>
          <w:sz w:val="24"/>
          <w:szCs w:val="24"/>
        </w:rPr>
        <w:t>It is much better to take a late penalty on an assignment than to risk Honor Court proceedings.</w:t>
      </w:r>
      <w:r w:rsidRPr="00D83649">
        <w:rPr>
          <w:rFonts w:cstheme="minorHAnsi"/>
          <w:sz w:val="24"/>
          <w:szCs w:val="24"/>
        </w:rPr>
        <w:t xml:space="preserve">  </w:t>
      </w:r>
    </w:p>
    <w:p w14:paraId="3703E55C" w14:textId="77777777" w:rsidR="007D17CD" w:rsidRPr="00392356" w:rsidRDefault="007A4AC4" w:rsidP="007A4AC4">
      <w:pPr>
        <w:pStyle w:val="Heading3"/>
        <w:jc w:val="center"/>
        <w:rPr>
          <w:rFonts w:asciiTheme="minorHAnsi" w:hAnsiTheme="minorHAnsi" w:cstheme="minorHAnsi"/>
          <w:color w:val="0070C0"/>
        </w:rPr>
      </w:pPr>
      <w:r w:rsidRPr="00392356">
        <w:rPr>
          <w:rFonts w:asciiTheme="minorHAnsi" w:hAnsiTheme="minorHAnsi" w:cstheme="minorHAnsi"/>
          <w:color w:val="0070C0"/>
        </w:rPr>
        <w:t>ACCESSIBILITY AND ACCOMMODATIONS</w:t>
      </w:r>
      <w:r w:rsidR="00023D49" w:rsidRPr="00392356">
        <w:rPr>
          <w:rFonts w:asciiTheme="minorHAnsi" w:hAnsiTheme="minorHAnsi" w:cstheme="minorHAnsi"/>
          <w:color w:val="0070C0"/>
        </w:rPr>
        <w:t>*</w:t>
      </w:r>
    </w:p>
    <w:p w14:paraId="2B82D5E9" w14:textId="77777777" w:rsidR="007D17CD" w:rsidRPr="00D83649" w:rsidRDefault="007A4AC4" w:rsidP="007A4AC4">
      <w:pPr>
        <w:pStyle w:val="NormalWeb"/>
        <w:shd w:val="clear" w:color="auto" w:fill="FFFFFF"/>
        <w:spacing w:after="225"/>
        <w:rPr>
          <w:rFonts w:asciiTheme="minorHAnsi" w:hAnsiTheme="minorHAnsi" w:cstheme="minorHAnsi"/>
        </w:rPr>
      </w:pPr>
      <w:r w:rsidRPr="00D83649">
        <w:rPr>
          <w:rFonts w:asciiTheme="minorHAnsi" w:hAnsiTheme="minorHAnsi" w:cstheme="minorHAnsi"/>
          <w:color w:val="333333"/>
        </w:rPr>
        <w:t xml:space="preserve">UNC’s Accessibility Resources and Service Office </w:t>
      </w:r>
      <w:r w:rsidR="00E32E38">
        <w:rPr>
          <w:rFonts w:asciiTheme="minorHAnsi" w:hAnsiTheme="minorHAnsi" w:cstheme="minorHAnsi"/>
          <w:color w:val="333333"/>
        </w:rPr>
        <w:t xml:space="preserve">(ARS) </w:t>
      </w:r>
      <w:r w:rsidRPr="00D83649">
        <w:rPr>
          <w:rFonts w:asciiTheme="minorHAnsi" w:hAnsiTheme="minorHAnsi" w:cstheme="minorHAnsi"/>
          <w:color w:val="333333"/>
        </w:rPr>
        <w:t xml:space="preserve">works with students to facilitate reasonable accommodations, </w:t>
      </w:r>
      <w:r w:rsidR="00B712BF" w:rsidRPr="00D83649">
        <w:rPr>
          <w:rFonts w:asciiTheme="minorHAnsi" w:hAnsiTheme="minorHAnsi" w:cstheme="minorHAnsi"/>
          <w:color w:val="333333"/>
        </w:rPr>
        <w:t>including resources and services, for students with disabilities, chronic medical conditions, a temporary disability or pregnancy complications resulting in difficulties with accessing learning opportunities.</w:t>
      </w:r>
      <w:r w:rsidR="00E32E38">
        <w:rPr>
          <w:rFonts w:asciiTheme="minorHAnsi" w:hAnsiTheme="minorHAnsi" w:cstheme="minorHAnsi"/>
          <w:color w:val="333333"/>
        </w:rPr>
        <w:t xml:space="preserve"> Please contact ARS</w:t>
      </w:r>
      <w:r w:rsidRPr="00D83649">
        <w:rPr>
          <w:rFonts w:asciiTheme="minorHAnsi" w:hAnsiTheme="minorHAnsi" w:cstheme="minorHAnsi"/>
          <w:color w:val="333333"/>
        </w:rPr>
        <w:t xml:space="preserve"> </w:t>
      </w:r>
      <w:r w:rsidR="00FA1A48" w:rsidRPr="00D83649">
        <w:rPr>
          <w:rFonts w:asciiTheme="minorHAnsi" w:hAnsiTheme="minorHAnsi" w:cstheme="minorHAnsi"/>
        </w:rPr>
        <w:t>i</w:t>
      </w:r>
      <w:r w:rsidR="007D17CD" w:rsidRPr="00D83649">
        <w:rPr>
          <w:rFonts w:asciiTheme="minorHAnsi" w:hAnsiTheme="minorHAnsi" w:cstheme="minorHAnsi"/>
        </w:rPr>
        <w:t xml:space="preserve">f you anticipate </w:t>
      </w:r>
      <w:r w:rsidR="00FA1A48" w:rsidRPr="00D83649">
        <w:rPr>
          <w:rFonts w:asciiTheme="minorHAnsi" w:hAnsiTheme="minorHAnsi" w:cstheme="minorHAnsi"/>
        </w:rPr>
        <w:t xml:space="preserve">needing </w:t>
      </w:r>
      <w:r w:rsidR="007D17CD" w:rsidRPr="00D83649">
        <w:rPr>
          <w:rFonts w:asciiTheme="minorHAnsi" w:hAnsiTheme="minorHAnsi" w:cstheme="minorHAnsi"/>
        </w:rPr>
        <w:t>such acco</w:t>
      </w:r>
      <w:r w:rsidR="00FA1A48" w:rsidRPr="00D83649">
        <w:rPr>
          <w:rFonts w:asciiTheme="minorHAnsi" w:hAnsiTheme="minorHAnsi" w:cstheme="minorHAnsi"/>
        </w:rPr>
        <w:t xml:space="preserve">mmodations: </w:t>
      </w:r>
      <w:hyperlink r:id="rId11" w:history="1">
        <w:r w:rsidR="00FA1A48" w:rsidRPr="00D83649">
          <w:rPr>
            <w:rStyle w:val="Hyperlink"/>
            <w:rFonts w:asciiTheme="minorHAnsi" w:hAnsiTheme="minorHAnsi" w:cstheme="minorHAnsi"/>
          </w:rPr>
          <w:t>https://ars.unc.edu/</w:t>
        </w:r>
      </w:hyperlink>
      <w:r w:rsidR="00FA1A48" w:rsidRPr="00D83649">
        <w:rPr>
          <w:rFonts w:asciiTheme="minorHAnsi" w:hAnsiTheme="minorHAnsi" w:cstheme="minorHAnsi"/>
        </w:rPr>
        <w:t>. In addition, please notify us</w:t>
      </w:r>
      <w:r w:rsidR="007D17CD" w:rsidRPr="00D83649">
        <w:rPr>
          <w:rFonts w:asciiTheme="minorHAnsi" w:hAnsiTheme="minorHAnsi" w:cstheme="minorHAnsi"/>
        </w:rPr>
        <w:t xml:space="preserve"> as soon as possible so that appropriate arrangements can be made. Additionally, </w:t>
      </w:r>
      <w:r w:rsidR="00FA1A48" w:rsidRPr="00D83649">
        <w:rPr>
          <w:rFonts w:asciiTheme="minorHAnsi" w:hAnsiTheme="minorHAnsi" w:cstheme="minorHAnsi"/>
        </w:rPr>
        <w:t>all students are welcome</w:t>
      </w:r>
      <w:r w:rsidR="00E32E38">
        <w:rPr>
          <w:rFonts w:asciiTheme="minorHAnsi" w:hAnsiTheme="minorHAnsi" w:cstheme="minorHAnsi"/>
        </w:rPr>
        <w:t xml:space="preserve"> – and encouraged! –</w:t>
      </w:r>
      <w:r w:rsidR="00FA1A48" w:rsidRPr="00D83649">
        <w:rPr>
          <w:rFonts w:asciiTheme="minorHAnsi" w:hAnsiTheme="minorHAnsi" w:cstheme="minorHAnsi"/>
        </w:rPr>
        <w:t xml:space="preserve"> to seek </w:t>
      </w:r>
      <w:r w:rsidR="00E32E38">
        <w:rPr>
          <w:rFonts w:asciiTheme="minorHAnsi" w:hAnsiTheme="minorHAnsi" w:cstheme="minorHAnsi"/>
        </w:rPr>
        <w:t xml:space="preserve">support services </w:t>
      </w:r>
      <w:r w:rsidR="007D17CD" w:rsidRPr="00D83649">
        <w:rPr>
          <w:rFonts w:asciiTheme="minorHAnsi" w:hAnsiTheme="minorHAnsi" w:cstheme="minorHAnsi"/>
        </w:rPr>
        <w:t>through the Learning Center (</w:t>
      </w:r>
      <w:hyperlink r:id="rId12" w:history="1">
        <w:r w:rsidR="007D17CD" w:rsidRPr="00D83649">
          <w:rPr>
            <w:rStyle w:val="Hyperlink"/>
            <w:rFonts w:asciiTheme="minorHAnsi" w:hAnsiTheme="minorHAnsi" w:cstheme="minorHAnsi"/>
          </w:rPr>
          <w:t>http://learningcenter.unc.edu/</w:t>
        </w:r>
      </w:hyperlink>
      <w:r w:rsidR="007D17CD" w:rsidRPr="00D83649">
        <w:rPr>
          <w:rFonts w:asciiTheme="minorHAnsi" w:hAnsiTheme="minorHAnsi" w:cstheme="minorHAnsi"/>
        </w:rPr>
        <w:t>)</w:t>
      </w:r>
      <w:r w:rsidR="007A05CA" w:rsidRPr="00D83649">
        <w:rPr>
          <w:rFonts w:asciiTheme="minorHAnsi" w:hAnsiTheme="minorHAnsi" w:cstheme="minorHAnsi"/>
        </w:rPr>
        <w:t xml:space="preserve"> and the Writing Center (</w:t>
      </w:r>
      <w:hyperlink r:id="rId13" w:history="1">
        <w:r w:rsidR="00023D49" w:rsidRPr="00D83649">
          <w:rPr>
            <w:rStyle w:val="Hyperlink"/>
            <w:rFonts w:asciiTheme="minorHAnsi" w:hAnsiTheme="minorHAnsi" w:cstheme="minorHAnsi"/>
          </w:rPr>
          <w:t>https://writingcenter.unc.edu/</w:t>
        </w:r>
      </w:hyperlink>
      <w:r w:rsidR="007A05CA" w:rsidRPr="00D83649">
        <w:rPr>
          <w:rFonts w:asciiTheme="minorHAnsi" w:hAnsiTheme="minorHAnsi" w:cstheme="minorHAnsi"/>
        </w:rPr>
        <w:t>).</w:t>
      </w:r>
    </w:p>
    <w:p w14:paraId="6C419AF7" w14:textId="77777777" w:rsidR="009B2F41" w:rsidRDefault="00023D49" w:rsidP="009B2F41">
      <w:pPr>
        <w:pStyle w:val="NormalWeb"/>
        <w:shd w:val="clear" w:color="auto" w:fill="FFFFFF"/>
        <w:spacing w:after="225"/>
        <w:rPr>
          <w:rFonts w:asciiTheme="minorHAnsi" w:hAnsiTheme="minorHAnsi" w:cstheme="minorHAnsi"/>
          <w:i/>
        </w:rPr>
      </w:pPr>
      <w:r w:rsidRPr="00D83649">
        <w:rPr>
          <w:rFonts w:asciiTheme="minorHAnsi" w:hAnsiTheme="minorHAnsi" w:cstheme="minorHAnsi"/>
        </w:rPr>
        <w:t>*</w:t>
      </w:r>
      <w:r w:rsidRPr="00D83649">
        <w:rPr>
          <w:rFonts w:asciiTheme="minorHAnsi" w:hAnsiTheme="minorHAnsi" w:cstheme="minorHAnsi"/>
          <w:i/>
        </w:rPr>
        <w:t xml:space="preserve">Language about these official policies is drawn from UNC’s recommended syllabus statements: </w:t>
      </w:r>
      <w:hyperlink r:id="rId14" w:history="1">
        <w:r w:rsidRPr="00D83649">
          <w:rPr>
            <w:rStyle w:val="Hyperlink"/>
            <w:rFonts w:asciiTheme="minorHAnsi" w:hAnsiTheme="minorHAnsi" w:cstheme="minorHAnsi"/>
            <w:i/>
          </w:rPr>
          <w:t>here</w:t>
        </w:r>
      </w:hyperlink>
      <w:r w:rsidRPr="00D83649">
        <w:rPr>
          <w:rFonts w:asciiTheme="minorHAnsi" w:hAnsiTheme="minorHAnsi" w:cstheme="minorHAnsi"/>
          <w:i/>
        </w:rPr>
        <w:t xml:space="preserve"> and </w:t>
      </w:r>
      <w:hyperlink r:id="rId15" w:history="1">
        <w:r w:rsidRPr="00D83649">
          <w:rPr>
            <w:rStyle w:val="Hyperlink"/>
            <w:rFonts w:asciiTheme="minorHAnsi" w:hAnsiTheme="minorHAnsi" w:cstheme="minorHAnsi"/>
            <w:i/>
          </w:rPr>
          <w:t>here</w:t>
        </w:r>
      </w:hyperlink>
      <w:r w:rsidRPr="00D83649">
        <w:rPr>
          <w:rFonts w:asciiTheme="minorHAnsi" w:hAnsiTheme="minorHAnsi" w:cstheme="minorHAnsi"/>
          <w:i/>
        </w:rPr>
        <w:t>.</w:t>
      </w:r>
    </w:p>
    <w:p w14:paraId="3AAF6AF9" w14:textId="1CB52463" w:rsidR="00540300" w:rsidRPr="009B2F41" w:rsidRDefault="00FA1A48" w:rsidP="009B2F41">
      <w:pPr>
        <w:pStyle w:val="NormalWeb"/>
        <w:shd w:val="clear" w:color="auto" w:fill="FFFFFF"/>
        <w:spacing w:after="225"/>
        <w:jc w:val="center"/>
        <w:rPr>
          <w:rFonts w:asciiTheme="minorHAnsi" w:hAnsiTheme="minorHAnsi" w:cstheme="minorHAnsi"/>
          <w:i/>
        </w:rPr>
      </w:pPr>
      <w:r w:rsidRPr="00392356">
        <w:rPr>
          <w:rFonts w:cstheme="minorHAnsi"/>
          <w:b/>
          <w:color w:val="0070C0"/>
          <w:sz w:val="28"/>
          <w:szCs w:val="28"/>
        </w:rPr>
        <w:lastRenderedPageBreak/>
        <w:t xml:space="preserve">COURSE SCHEDULE </w:t>
      </w:r>
      <w:r w:rsidR="00540300" w:rsidRPr="00DB41E4">
        <w:rPr>
          <w:rFonts w:cstheme="minorHAnsi"/>
          <w:b/>
        </w:rPr>
        <w:t>(subject to change):</w:t>
      </w:r>
    </w:p>
    <w:p w14:paraId="76A7B62F" w14:textId="77777777" w:rsidR="001176C2" w:rsidRPr="00DB41E4" w:rsidRDefault="001176C2">
      <w:pPr>
        <w:rPr>
          <w:rFonts w:cstheme="minorHAnsi"/>
          <w:sz w:val="24"/>
          <w:szCs w:val="24"/>
        </w:rPr>
      </w:pPr>
    </w:p>
    <w:tbl>
      <w:tblPr>
        <w:tblStyle w:val="TableGrid"/>
        <w:tblW w:w="13405" w:type="dxa"/>
        <w:tblLayout w:type="fixed"/>
        <w:tblLook w:val="04A0" w:firstRow="1" w:lastRow="0" w:firstColumn="1" w:lastColumn="0" w:noHBand="0" w:noVBand="1"/>
      </w:tblPr>
      <w:tblGrid>
        <w:gridCol w:w="1615"/>
        <w:gridCol w:w="8730"/>
        <w:gridCol w:w="3060"/>
      </w:tblGrid>
      <w:tr w:rsidR="00E21326" w:rsidRPr="00E21326" w14:paraId="1C19677F" w14:textId="77777777" w:rsidTr="00E33CAB">
        <w:tc>
          <w:tcPr>
            <w:tcW w:w="1615" w:type="dxa"/>
          </w:tcPr>
          <w:p w14:paraId="1B052036" w14:textId="77777777" w:rsidR="006912AB" w:rsidRPr="00E21326" w:rsidRDefault="006912AB">
            <w:pPr>
              <w:rPr>
                <w:rFonts w:cstheme="minorHAnsi"/>
                <w:b/>
                <w:color w:val="0070C0"/>
                <w:sz w:val="24"/>
                <w:szCs w:val="24"/>
              </w:rPr>
            </w:pPr>
            <w:r w:rsidRPr="00E21326">
              <w:rPr>
                <w:rFonts w:cstheme="minorHAnsi"/>
                <w:b/>
                <w:color w:val="0070C0"/>
                <w:sz w:val="24"/>
                <w:szCs w:val="24"/>
              </w:rPr>
              <w:t>Week</w:t>
            </w:r>
          </w:p>
        </w:tc>
        <w:tc>
          <w:tcPr>
            <w:tcW w:w="8730" w:type="dxa"/>
          </w:tcPr>
          <w:p w14:paraId="2EB18A44" w14:textId="77777777" w:rsidR="006912AB" w:rsidRPr="00E21326" w:rsidRDefault="006912AB">
            <w:pPr>
              <w:rPr>
                <w:rFonts w:cstheme="minorHAnsi"/>
                <w:b/>
                <w:color w:val="0070C0"/>
                <w:sz w:val="24"/>
                <w:szCs w:val="24"/>
              </w:rPr>
            </w:pPr>
            <w:r w:rsidRPr="00E21326">
              <w:rPr>
                <w:rFonts w:cstheme="minorHAnsi"/>
                <w:b/>
                <w:color w:val="0070C0"/>
                <w:sz w:val="24"/>
                <w:szCs w:val="24"/>
              </w:rPr>
              <w:t>Required Readings</w:t>
            </w:r>
          </w:p>
        </w:tc>
        <w:tc>
          <w:tcPr>
            <w:tcW w:w="3060" w:type="dxa"/>
          </w:tcPr>
          <w:p w14:paraId="0C866D3D" w14:textId="61AAA9FD" w:rsidR="006912AB" w:rsidRPr="00E21326" w:rsidRDefault="00D83649" w:rsidP="00904BD4">
            <w:pPr>
              <w:rPr>
                <w:rFonts w:cstheme="minorHAnsi"/>
                <w:b/>
                <w:i/>
                <w:iCs/>
                <w:color w:val="0070C0"/>
              </w:rPr>
            </w:pPr>
            <w:r w:rsidRPr="00E21326">
              <w:rPr>
                <w:rFonts w:cstheme="minorHAnsi"/>
                <w:b/>
                <w:i/>
                <w:iCs/>
                <w:color w:val="0070C0"/>
              </w:rPr>
              <w:t>Reci</w:t>
            </w:r>
            <w:r w:rsidR="00E33CAB" w:rsidRPr="00E21326">
              <w:rPr>
                <w:rFonts w:cstheme="minorHAnsi"/>
                <w:b/>
                <w:i/>
                <w:iCs/>
                <w:color w:val="0070C0"/>
              </w:rPr>
              <w:t xml:space="preserve">tation or </w:t>
            </w:r>
            <w:r w:rsidR="00904BD4">
              <w:rPr>
                <w:rFonts w:cstheme="minorHAnsi"/>
                <w:b/>
                <w:i/>
                <w:iCs/>
                <w:color w:val="0070C0"/>
              </w:rPr>
              <w:t>Monday</w:t>
            </w:r>
            <w:r w:rsidR="006912AB" w:rsidRPr="00E21326">
              <w:rPr>
                <w:rFonts w:cstheme="minorHAnsi"/>
                <w:b/>
                <w:i/>
                <w:iCs/>
                <w:color w:val="0070C0"/>
              </w:rPr>
              <w:t xml:space="preserve"> Lecture</w:t>
            </w:r>
          </w:p>
        </w:tc>
      </w:tr>
      <w:tr w:rsidR="00E32E38" w:rsidRPr="00DB41E4" w14:paraId="569EE552" w14:textId="77777777" w:rsidTr="00E33CAB">
        <w:tc>
          <w:tcPr>
            <w:tcW w:w="1615" w:type="dxa"/>
          </w:tcPr>
          <w:p w14:paraId="15A43EAB" w14:textId="77777777" w:rsidR="00B53641" w:rsidRPr="00E21326" w:rsidRDefault="00B53641" w:rsidP="00B53641">
            <w:pPr>
              <w:rPr>
                <w:rFonts w:cstheme="minorHAnsi"/>
                <w:b/>
                <w:bCs/>
                <w:sz w:val="24"/>
                <w:szCs w:val="24"/>
              </w:rPr>
            </w:pPr>
            <w:r w:rsidRPr="00E21326">
              <w:rPr>
                <w:rFonts w:cstheme="minorHAnsi"/>
                <w:b/>
                <w:bCs/>
                <w:sz w:val="24"/>
                <w:szCs w:val="24"/>
              </w:rPr>
              <w:t>Week One</w:t>
            </w:r>
          </w:p>
          <w:p w14:paraId="10909FB0" w14:textId="77777777" w:rsidR="00E33CAB" w:rsidRDefault="00B53641" w:rsidP="00B53641">
            <w:pPr>
              <w:rPr>
                <w:rFonts w:cstheme="minorHAnsi"/>
                <w:sz w:val="24"/>
                <w:szCs w:val="24"/>
              </w:rPr>
            </w:pPr>
            <w:r w:rsidRPr="00DB41E4">
              <w:rPr>
                <w:rFonts w:cstheme="minorHAnsi"/>
                <w:sz w:val="24"/>
                <w:szCs w:val="24"/>
              </w:rPr>
              <w:t>1/</w:t>
            </w:r>
            <w:r w:rsidR="00D17BC6">
              <w:rPr>
                <w:rFonts w:cstheme="minorHAnsi"/>
                <w:sz w:val="24"/>
                <w:szCs w:val="24"/>
              </w:rPr>
              <w:t>8</w:t>
            </w:r>
          </w:p>
          <w:p w14:paraId="5904DD31" w14:textId="768CBF37" w:rsidR="00B53641" w:rsidRPr="00DB41E4" w:rsidRDefault="00B53641" w:rsidP="00B53641">
            <w:pPr>
              <w:rPr>
                <w:rFonts w:cstheme="minorHAnsi"/>
                <w:sz w:val="24"/>
                <w:szCs w:val="24"/>
              </w:rPr>
            </w:pPr>
            <w:r>
              <w:rPr>
                <w:rFonts w:cstheme="minorHAnsi"/>
                <w:sz w:val="24"/>
                <w:szCs w:val="24"/>
              </w:rPr>
              <w:t>1/1</w:t>
            </w:r>
            <w:r w:rsidR="00D17BC6">
              <w:rPr>
                <w:rFonts w:cstheme="minorHAnsi"/>
                <w:sz w:val="24"/>
                <w:szCs w:val="24"/>
              </w:rPr>
              <w:t>0</w:t>
            </w:r>
          </w:p>
        </w:tc>
        <w:tc>
          <w:tcPr>
            <w:tcW w:w="8730" w:type="dxa"/>
          </w:tcPr>
          <w:p w14:paraId="2AA68E0C" w14:textId="77777777" w:rsidR="00B53641" w:rsidRDefault="00B53641" w:rsidP="00B53641">
            <w:pPr>
              <w:spacing w:after="120"/>
              <w:rPr>
                <w:rFonts w:cstheme="minorHAnsi"/>
                <w:sz w:val="24"/>
                <w:szCs w:val="24"/>
              </w:rPr>
            </w:pPr>
            <w:r w:rsidRPr="00B02F5E">
              <w:rPr>
                <w:rFonts w:cstheme="minorHAnsi"/>
                <w:b/>
                <w:sz w:val="24"/>
                <w:szCs w:val="24"/>
              </w:rPr>
              <w:t>W</w:t>
            </w:r>
            <w:r>
              <w:rPr>
                <w:rFonts w:cstheme="minorHAnsi"/>
                <w:sz w:val="24"/>
                <w:szCs w:val="24"/>
              </w:rPr>
              <w:t xml:space="preserve">: </w:t>
            </w:r>
            <w:r w:rsidR="00B02F5E">
              <w:rPr>
                <w:rFonts w:cstheme="minorHAnsi"/>
                <w:sz w:val="24"/>
                <w:szCs w:val="24"/>
              </w:rPr>
              <w:t xml:space="preserve">Introduction to course &amp; distribution of syllabus; Dr. Rita Charon, “Honoring the Stories of Illness”: </w:t>
            </w:r>
            <w:r w:rsidR="00B02F5E" w:rsidRPr="00B02F5E">
              <w:rPr>
                <w:rFonts w:cstheme="minorHAnsi"/>
                <w:sz w:val="24"/>
                <w:szCs w:val="24"/>
              </w:rPr>
              <w:t>http://tedxatlanta.com/videos/09132011-balance/rita-charon/</w:t>
            </w:r>
          </w:p>
          <w:p w14:paraId="52A435C1" w14:textId="296EDE29" w:rsidR="00B53641" w:rsidRPr="00115069" w:rsidRDefault="00B53641" w:rsidP="006D7EF7">
            <w:pPr>
              <w:spacing w:after="120"/>
              <w:rPr>
                <w:rFonts w:cstheme="minorHAnsi"/>
                <w:bCs/>
                <w:sz w:val="24"/>
                <w:szCs w:val="24"/>
              </w:rPr>
            </w:pPr>
            <w:r w:rsidRPr="00115069">
              <w:rPr>
                <w:rFonts w:cstheme="minorHAnsi"/>
                <w:b/>
                <w:sz w:val="24"/>
                <w:szCs w:val="24"/>
              </w:rPr>
              <w:t>F</w:t>
            </w:r>
            <w:r w:rsidRPr="00115069">
              <w:rPr>
                <w:rFonts w:cstheme="minorHAnsi"/>
                <w:bCs/>
                <w:sz w:val="24"/>
                <w:szCs w:val="24"/>
              </w:rPr>
              <w:t xml:space="preserve">: </w:t>
            </w:r>
            <w:r w:rsidR="00881F9C" w:rsidRPr="00115069">
              <w:rPr>
                <w:rFonts w:cstheme="minorHAnsi"/>
                <w:bCs/>
                <w:sz w:val="24"/>
                <w:szCs w:val="24"/>
              </w:rPr>
              <w:t xml:space="preserve"> Katharine Treadway and Neal Chatterjee, “Into the Water: The Clinical Clerkships</w:t>
            </w:r>
            <w:r w:rsidR="007567A4" w:rsidRPr="00115069">
              <w:rPr>
                <w:rFonts w:cstheme="minorHAnsi"/>
                <w:bCs/>
                <w:sz w:val="24"/>
                <w:szCs w:val="24"/>
              </w:rPr>
              <w:t xml:space="preserve">,” </w:t>
            </w:r>
            <w:r w:rsidR="007567A4" w:rsidRPr="00115069">
              <w:rPr>
                <w:rFonts w:cstheme="minorHAnsi"/>
                <w:bCs/>
                <w:i/>
                <w:iCs/>
                <w:sz w:val="24"/>
                <w:szCs w:val="24"/>
              </w:rPr>
              <w:t>New England Journal of Medicine</w:t>
            </w:r>
            <w:r w:rsidR="007567A4" w:rsidRPr="00115069">
              <w:rPr>
                <w:rFonts w:cstheme="minorHAnsi"/>
                <w:bCs/>
                <w:sz w:val="24"/>
                <w:szCs w:val="24"/>
              </w:rPr>
              <w:t xml:space="preserve"> (March 31, 2011):</w:t>
            </w:r>
            <w:r w:rsidR="00881F9C" w:rsidRPr="00115069">
              <w:rPr>
                <w:rFonts w:cstheme="minorHAnsi"/>
                <w:bCs/>
                <w:sz w:val="24"/>
                <w:szCs w:val="24"/>
              </w:rPr>
              <w:t xml:space="preserve"> 1190-1193</w:t>
            </w:r>
            <w:r w:rsidR="007567A4" w:rsidRPr="00115069">
              <w:rPr>
                <w:rFonts w:cstheme="minorHAnsi"/>
                <w:bCs/>
                <w:sz w:val="24"/>
                <w:szCs w:val="24"/>
              </w:rPr>
              <w:t xml:space="preserve"> (</w:t>
            </w:r>
            <w:r w:rsidR="008A28A5">
              <w:rPr>
                <w:rFonts w:cstheme="minorHAnsi"/>
                <w:bCs/>
                <w:sz w:val="24"/>
                <w:szCs w:val="24"/>
              </w:rPr>
              <w:t>Website</w:t>
            </w:r>
            <w:r w:rsidR="007567A4" w:rsidRPr="00115069">
              <w:rPr>
                <w:rFonts w:cstheme="minorHAnsi"/>
                <w:bCs/>
                <w:sz w:val="24"/>
                <w:szCs w:val="24"/>
              </w:rPr>
              <w:t>).</w:t>
            </w:r>
          </w:p>
        </w:tc>
        <w:tc>
          <w:tcPr>
            <w:tcW w:w="3060" w:type="dxa"/>
          </w:tcPr>
          <w:p w14:paraId="00AF0D53" w14:textId="3E553B37" w:rsidR="00B53641" w:rsidRPr="00963429" w:rsidRDefault="00904BD4" w:rsidP="00904BD4">
            <w:pPr>
              <w:rPr>
                <w:rFonts w:cstheme="minorHAnsi"/>
                <w:i/>
                <w:iCs/>
              </w:rPr>
            </w:pPr>
            <w:r>
              <w:rPr>
                <w:rFonts w:cstheme="minorHAnsi"/>
                <w:i/>
                <w:iCs/>
              </w:rPr>
              <w:t xml:space="preserve"> </w:t>
            </w:r>
          </w:p>
        </w:tc>
      </w:tr>
      <w:tr w:rsidR="00E32E38" w:rsidRPr="00DB41E4" w14:paraId="3E9355DC" w14:textId="77777777" w:rsidTr="00E33CAB">
        <w:tc>
          <w:tcPr>
            <w:tcW w:w="1615" w:type="dxa"/>
          </w:tcPr>
          <w:p w14:paraId="28D04F29" w14:textId="77777777" w:rsidR="00EA2F44" w:rsidRPr="00E21326" w:rsidRDefault="00EA2F44" w:rsidP="00B40C72">
            <w:pPr>
              <w:rPr>
                <w:rFonts w:cstheme="minorHAnsi"/>
                <w:b/>
                <w:bCs/>
                <w:sz w:val="24"/>
                <w:szCs w:val="24"/>
              </w:rPr>
            </w:pPr>
            <w:r w:rsidRPr="00E21326">
              <w:rPr>
                <w:rFonts w:cstheme="minorHAnsi"/>
                <w:b/>
                <w:bCs/>
                <w:sz w:val="24"/>
                <w:szCs w:val="24"/>
              </w:rPr>
              <w:t>Week Two</w:t>
            </w:r>
          </w:p>
          <w:p w14:paraId="60FA3F5A" w14:textId="77777777" w:rsidR="00E33CAB" w:rsidRDefault="00EA2F44" w:rsidP="00B40C72">
            <w:pPr>
              <w:rPr>
                <w:rFonts w:cstheme="minorHAnsi"/>
                <w:sz w:val="24"/>
                <w:szCs w:val="24"/>
              </w:rPr>
            </w:pPr>
            <w:r w:rsidRPr="00DB41E4">
              <w:rPr>
                <w:rFonts w:cstheme="minorHAnsi"/>
                <w:sz w:val="24"/>
                <w:szCs w:val="24"/>
              </w:rPr>
              <w:t>1/1</w:t>
            </w:r>
            <w:r w:rsidR="00D17BC6">
              <w:rPr>
                <w:rFonts w:cstheme="minorHAnsi"/>
                <w:sz w:val="24"/>
                <w:szCs w:val="24"/>
              </w:rPr>
              <w:t>3</w:t>
            </w:r>
          </w:p>
          <w:p w14:paraId="5A79AB10" w14:textId="7B5D4BE3" w:rsidR="00EA2F44" w:rsidRDefault="00EA2F44" w:rsidP="00B40C72">
            <w:pPr>
              <w:rPr>
                <w:rFonts w:cstheme="minorHAnsi"/>
                <w:sz w:val="24"/>
                <w:szCs w:val="24"/>
              </w:rPr>
            </w:pPr>
            <w:r w:rsidRPr="00DB41E4">
              <w:rPr>
                <w:rFonts w:cstheme="minorHAnsi"/>
                <w:sz w:val="24"/>
                <w:szCs w:val="24"/>
              </w:rPr>
              <w:t>1/1</w:t>
            </w:r>
            <w:r w:rsidR="00D17BC6">
              <w:rPr>
                <w:rFonts w:cstheme="minorHAnsi"/>
                <w:sz w:val="24"/>
                <w:szCs w:val="24"/>
              </w:rPr>
              <w:t>5</w:t>
            </w:r>
          </w:p>
          <w:p w14:paraId="08A4767B" w14:textId="18C4C996" w:rsidR="00F5028E" w:rsidRPr="00DB41E4" w:rsidRDefault="00F5028E" w:rsidP="00B40C72">
            <w:pPr>
              <w:rPr>
                <w:rFonts w:cstheme="minorHAnsi"/>
                <w:sz w:val="24"/>
                <w:szCs w:val="24"/>
              </w:rPr>
            </w:pPr>
            <w:r>
              <w:rPr>
                <w:rFonts w:cstheme="minorHAnsi"/>
                <w:sz w:val="24"/>
                <w:szCs w:val="24"/>
              </w:rPr>
              <w:t>1/1</w:t>
            </w:r>
            <w:r w:rsidR="00D17BC6">
              <w:rPr>
                <w:rFonts w:cstheme="minorHAnsi"/>
                <w:sz w:val="24"/>
                <w:szCs w:val="24"/>
              </w:rPr>
              <w:t>7</w:t>
            </w:r>
          </w:p>
        </w:tc>
        <w:tc>
          <w:tcPr>
            <w:tcW w:w="8730" w:type="dxa"/>
          </w:tcPr>
          <w:p w14:paraId="7787A37D" w14:textId="52E8ECDC" w:rsidR="007567A4" w:rsidRDefault="00B53641" w:rsidP="00B53641">
            <w:pPr>
              <w:spacing w:after="120"/>
              <w:rPr>
                <w:rFonts w:cstheme="minorHAnsi"/>
                <w:b/>
                <w:color w:val="FF0000"/>
                <w:sz w:val="24"/>
                <w:szCs w:val="24"/>
              </w:rPr>
            </w:pPr>
            <w:r w:rsidRPr="00B02F5E">
              <w:rPr>
                <w:rFonts w:cstheme="minorHAnsi"/>
                <w:b/>
                <w:sz w:val="24"/>
                <w:szCs w:val="24"/>
              </w:rPr>
              <w:t>M</w:t>
            </w:r>
            <w:r>
              <w:rPr>
                <w:rFonts w:cstheme="minorHAnsi"/>
                <w:sz w:val="24"/>
                <w:szCs w:val="24"/>
              </w:rPr>
              <w:t>:</w:t>
            </w:r>
            <w:r w:rsidR="00792C4E">
              <w:rPr>
                <w:rFonts w:cstheme="minorHAnsi"/>
                <w:sz w:val="24"/>
                <w:szCs w:val="24"/>
              </w:rPr>
              <w:t xml:space="preserve"> </w:t>
            </w:r>
            <w:r w:rsidR="00881F9C">
              <w:rPr>
                <w:rFonts w:cstheme="minorHAnsi"/>
                <w:sz w:val="24"/>
                <w:szCs w:val="24"/>
              </w:rPr>
              <w:t xml:space="preserve">Arthur Frank, Ch. 3. “Illness as a Call for Stories,” </w:t>
            </w:r>
            <w:r w:rsidR="00881F9C">
              <w:rPr>
                <w:rFonts w:cstheme="minorHAnsi"/>
                <w:i/>
                <w:sz w:val="24"/>
                <w:szCs w:val="24"/>
              </w:rPr>
              <w:t>The Wounded Storyteller: Body, Illness, and Ethics</w:t>
            </w:r>
            <w:r w:rsidR="00881F9C">
              <w:rPr>
                <w:rFonts w:cstheme="minorHAnsi"/>
                <w:sz w:val="24"/>
                <w:szCs w:val="24"/>
              </w:rPr>
              <w:t xml:space="preserve"> (Chicago: Univ. of Chicago Press, 1995)</w:t>
            </w:r>
            <w:r w:rsidR="00115069">
              <w:rPr>
                <w:rFonts w:cstheme="minorHAnsi"/>
                <w:sz w:val="24"/>
                <w:szCs w:val="24"/>
              </w:rPr>
              <w:t>:</w:t>
            </w:r>
            <w:r w:rsidR="00881F9C">
              <w:rPr>
                <w:rFonts w:cstheme="minorHAnsi"/>
                <w:sz w:val="24"/>
                <w:szCs w:val="24"/>
              </w:rPr>
              <w:t xml:space="preserve"> </w:t>
            </w:r>
            <w:r w:rsidR="00881F9C" w:rsidRPr="00115069">
              <w:rPr>
                <w:rFonts w:cstheme="minorHAnsi"/>
                <w:bCs/>
                <w:sz w:val="24"/>
                <w:szCs w:val="24"/>
              </w:rPr>
              <w:t>53-73 (</w:t>
            </w:r>
            <w:r w:rsidR="008A28A5">
              <w:rPr>
                <w:rFonts w:cstheme="minorHAnsi"/>
                <w:bCs/>
                <w:sz w:val="24"/>
                <w:szCs w:val="24"/>
              </w:rPr>
              <w:t>Website</w:t>
            </w:r>
            <w:r w:rsidR="00881F9C" w:rsidRPr="00115069">
              <w:rPr>
                <w:rFonts w:cstheme="minorHAnsi"/>
                <w:bCs/>
                <w:sz w:val="24"/>
                <w:szCs w:val="24"/>
              </w:rPr>
              <w:t>)</w:t>
            </w:r>
          </w:p>
          <w:p w14:paraId="55D4B23A" w14:textId="6AC72573" w:rsidR="00B53641" w:rsidRPr="00115069" w:rsidRDefault="00B53641" w:rsidP="00B53641">
            <w:pPr>
              <w:spacing w:after="120"/>
              <w:rPr>
                <w:rFonts w:cstheme="minorHAnsi"/>
                <w:bCs/>
                <w:sz w:val="24"/>
                <w:szCs w:val="24"/>
              </w:rPr>
            </w:pPr>
            <w:r w:rsidRPr="00B02F5E">
              <w:rPr>
                <w:rFonts w:cstheme="minorHAnsi"/>
                <w:b/>
                <w:sz w:val="24"/>
                <w:szCs w:val="24"/>
              </w:rPr>
              <w:t>W</w:t>
            </w:r>
            <w:r>
              <w:rPr>
                <w:rFonts w:cstheme="minorHAnsi"/>
                <w:sz w:val="24"/>
                <w:szCs w:val="24"/>
              </w:rPr>
              <w:t>:</w:t>
            </w:r>
            <w:r w:rsidR="00792C4E">
              <w:rPr>
                <w:rFonts w:cstheme="minorHAnsi"/>
                <w:sz w:val="24"/>
                <w:szCs w:val="24"/>
              </w:rPr>
              <w:t xml:space="preserve"> </w:t>
            </w:r>
            <w:r w:rsidR="00C404D6">
              <w:rPr>
                <w:rFonts w:cstheme="minorHAnsi"/>
                <w:i/>
                <w:sz w:val="24"/>
                <w:szCs w:val="24"/>
              </w:rPr>
              <w:t>Wounded Storyteller</w:t>
            </w:r>
            <w:r>
              <w:rPr>
                <w:rFonts w:cstheme="minorHAnsi"/>
                <w:sz w:val="24"/>
                <w:szCs w:val="24"/>
              </w:rPr>
              <w:t>, Ch. 4, “The Restitution Narrative”; Ch. 5 “The Chaos Narrative”; Ch. 6 “The Quest Narrative</w:t>
            </w:r>
            <w:r w:rsidR="006D7EF7">
              <w:rPr>
                <w:rFonts w:cstheme="minorHAnsi"/>
                <w:sz w:val="24"/>
                <w:szCs w:val="24"/>
              </w:rPr>
              <w:t xml:space="preserve">,” </w:t>
            </w:r>
            <w:r w:rsidR="006D7EF7" w:rsidRPr="00115069">
              <w:rPr>
                <w:rFonts w:cstheme="minorHAnsi"/>
                <w:bCs/>
                <w:sz w:val="24"/>
                <w:szCs w:val="24"/>
              </w:rPr>
              <w:t>75-136</w:t>
            </w:r>
            <w:r w:rsidR="001A200F" w:rsidRPr="00115069">
              <w:rPr>
                <w:rFonts w:cstheme="minorHAnsi"/>
                <w:bCs/>
                <w:sz w:val="24"/>
                <w:szCs w:val="24"/>
              </w:rPr>
              <w:t xml:space="preserve"> (</w:t>
            </w:r>
            <w:r w:rsidR="008A28A5">
              <w:rPr>
                <w:rFonts w:cstheme="minorHAnsi"/>
                <w:bCs/>
                <w:sz w:val="24"/>
                <w:szCs w:val="24"/>
              </w:rPr>
              <w:t>Website</w:t>
            </w:r>
            <w:r w:rsidR="001A200F" w:rsidRPr="00115069">
              <w:rPr>
                <w:rFonts w:cstheme="minorHAnsi"/>
                <w:bCs/>
                <w:sz w:val="24"/>
                <w:szCs w:val="24"/>
              </w:rPr>
              <w:t>)</w:t>
            </w:r>
          </w:p>
          <w:p w14:paraId="5BC62D57" w14:textId="674FA584" w:rsidR="00EA2F44" w:rsidRPr="008A28A5" w:rsidRDefault="00B53641" w:rsidP="006D7EF7">
            <w:pPr>
              <w:rPr>
                <w:rFonts w:cstheme="minorHAnsi"/>
                <w:color w:val="FF0000"/>
                <w:sz w:val="24"/>
                <w:szCs w:val="24"/>
              </w:rPr>
            </w:pPr>
            <w:r w:rsidRPr="008A28A5">
              <w:rPr>
                <w:rFonts w:cstheme="minorHAnsi"/>
                <w:b/>
                <w:sz w:val="24"/>
                <w:szCs w:val="24"/>
              </w:rPr>
              <w:t>F</w:t>
            </w:r>
            <w:r w:rsidRPr="008A28A5">
              <w:rPr>
                <w:rFonts w:cstheme="minorHAnsi"/>
                <w:sz w:val="24"/>
                <w:szCs w:val="24"/>
              </w:rPr>
              <w:t xml:space="preserve">: </w:t>
            </w:r>
            <w:r w:rsidR="00C404D6" w:rsidRPr="008A28A5">
              <w:rPr>
                <w:rFonts w:cstheme="minorHAnsi"/>
                <w:i/>
                <w:sz w:val="24"/>
                <w:szCs w:val="24"/>
              </w:rPr>
              <w:t>Wounded Storyteller</w:t>
            </w:r>
            <w:r w:rsidRPr="008A28A5">
              <w:rPr>
                <w:rFonts w:cstheme="minorHAnsi"/>
                <w:sz w:val="24"/>
                <w:szCs w:val="24"/>
              </w:rPr>
              <w:t>, sec</w:t>
            </w:r>
            <w:r w:rsidR="006D7EF7" w:rsidRPr="008A28A5">
              <w:rPr>
                <w:rFonts w:cstheme="minorHAnsi"/>
                <w:sz w:val="24"/>
                <w:szCs w:val="24"/>
              </w:rPr>
              <w:t xml:space="preserve">tion entitled “Narrative Ethics,” </w:t>
            </w:r>
            <w:r w:rsidR="006D7EF7" w:rsidRPr="008A28A5">
              <w:rPr>
                <w:rFonts w:cstheme="minorHAnsi"/>
                <w:bCs/>
                <w:sz w:val="24"/>
                <w:szCs w:val="24"/>
              </w:rPr>
              <w:t>154-163</w:t>
            </w:r>
            <w:r w:rsidRPr="008A28A5">
              <w:rPr>
                <w:rFonts w:cstheme="minorHAnsi"/>
                <w:bCs/>
                <w:sz w:val="24"/>
                <w:szCs w:val="24"/>
              </w:rPr>
              <w:t>;</w:t>
            </w:r>
            <w:r w:rsidRPr="008A28A5">
              <w:rPr>
                <w:rFonts w:cstheme="minorHAnsi"/>
                <w:sz w:val="24"/>
                <w:szCs w:val="24"/>
              </w:rPr>
              <w:t xml:space="preserve"> section ent</w:t>
            </w:r>
            <w:r w:rsidR="006D7EF7" w:rsidRPr="008A28A5">
              <w:rPr>
                <w:rFonts w:cstheme="minorHAnsi"/>
                <w:sz w:val="24"/>
                <w:szCs w:val="24"/>
              </w:rPr>
              <w:t xml:space="preserve">itled “Suffering and Resistance,” </w:t>
            </w:r>
            <w:r w:rsidR="006D7EF7" w:rsidRPr="008A28A5">
              <w:rPr>
                <w:rFonts w:cstheme="minorHAnsi"/>
                <w:bCs/>
                <w:sz w:val="24"/>
                <w:szCs w:val="24"/>
              </w:rPr>
              <w:t>169-172</w:t>
            </w:r>
            <w:r w:rsidR="001A200F" w:rsidRPr="008A28A5">
              <w:rPr>
                <w:rFonts w:cstheme="minorHAnsi"/>
                <w:bCs/>
                <w:sz w:val="24"/>
                <w:szCs w:val="24"/>
              </w:rPr>
              <w:t xml:space="preserve"> (</w:t>
            </w:r>
            <w:r w:rsidR="008A28A5">
              <w:rPr>
                <w:rFonts w:cstheme="minorHAnsi"/>
                <w:bCs/>
                <w:sz w:val="24"/>
                <w:szCs w:val="24"/>
              </w:rPr>
              <w:t>Website</w:t>
            </w:r>
            <w:r w:rsidR="001A200F" w:rsidRPr="008A28A5">
              <w:rPr>
                <w:rFonts w:cstheme="minorHAnsi"/>
                <w:bCs/>
                <w:sz w:val="24"/>
                <w:szCs w:val="24"/>
              </w:rPr>
              <w:t>)</w:t>
            </w:r>
            <w:r w:rsidR="00C404D6" w:rsidRPr="008A28A5">
              <w:rPr>
                <w:rFonts w:cstheme="minorHAnsi"/>
                <w:bCs/>
                <w:sz w:val="24"/>
                <w:szCs w:val="24"/>
              </w:rPr>
              <w:t>;</w:t>
            </w:r>
            <w:r w:rsidR="00C404D6" w:rsidRPr="008A28A5">
              <w:rPr>
                <w:rFonts w:cstheme="minorHAnsi"/>
                <w:sz w:val="24"/>
                <w:szCs w:val="24"/>
              </w:rPr>
              <w:t xml:space="preserve"> </w:t>
            </w:r>
            <w:r w:rsidR="00C404D6" w:rsidRPr="008A28A5">
              <w:rPr>
                <w:rFonts w:cstheme="minorHAnsi"/>
                <w:sz w:val="24"/>
                <w:szCs w:val="24"/>
                <w:u w:val="single"/>
              </w:rPr>
              <w:t>and</w:t>
            </w:r>
            <w:r w:rsidR="00C404D6" w:rsidRPr="008A28A5">
              <w:rPr>
                <w:rFonts w:cstheme="minorHAnsi"/>
                <w:sz w:val="24"/>
                <w:szCs w:val="24"/>
              </w:rPr>
              <w:t xml:space="preserve"> </w:t>
            </w:r>
            <w:r w:rsidRPr="008A28A5">
              <w:rPr>
                <w:rFonts w:cstheme="minorHAnsi"/>
                <w:sz w:val="24"/>
                <w:szCs w:val="24"/>
              </w:rPr>
              <w:t xml:space="preserve">Nancy </w:t>
            </w:r>
            <w:proofErr w:type="spellStart"/>
            <w:r w:rsidRPr="008A28A5">
              <w:rPr>
                <w:rFonts w:cstheme="minorHAnsi"/>
                <w:sz w:val="24"/>
                <w:szCs w:val="24"/>
              </w:rPr>
              <w:t>Mairs</w:t>
            </w:r>
            <w:proofErr w:type="spellEnd"/>
            <w:r w:rsidRPr="008A28A5">
              <w:rPr>
                <w:rFonts w:cstheme="minorHAnsi"/>
                <w:sz w:val="24"/>
                <w:szCs w:val="24"/>
              </w:rPr>
              <w:t>, “My Life as a Cripple</w:t>
            </w:r>
            <w:r w:rsidR="008A28A5">
              <w:rPr>
                <w:rFonts w:cstheme="minorHAnsi"/>
                <w:sz w:val="24"/>
                <w:szCs w:val="24"/>
              </w:rPr>
              <w:t xml:space="preserve">,” 1-10: </w:t>
            </w:r>
            <w:r w:rsidRPr="008A28A5">
              <w:rPr>
                <w:rFonts w:cstheme="minorHAnsi"/>
                <w:sz w:val="24"/>
                <w:szCs w:val="24"/>
              </w:rPr>
              <w:t xml:space="preserve"> </w:t>
            </w:r>
            <w:hyperlink r:id="rId16" w:history="1">
              <w:r w:rsidR="008A28A5" w:rsidRPr="008A28A5">
                <w:rPr>
                  <w:rStyle w:val="Hyperlink"/>
                  <w:sz w:val="24"/>
                  <w:szCs w:val="24"/>
                </w:rPr>
                <w:t>http://www.wheelersburg.net/Downloads/Mairs.pdf</w:t>
              </w:r>
            </w:hyperlink>
          </w:p>
        </w:tc>
        <w:tc>
          <w:tcPr>
            <w:tcW w:w="3060" w:type="dxa"/>
          </w:tcPr>
          <w:p w14:paraId="5CC64D60" w14:textId="0F138CBE" w:rsidR="00EA2F44" w:rsidRPr="00963429" w:rsidRDefault="00D20D79" w:rsidP="00D20D79">
            <w:pPr>
              <w:rPr>
                <w:rFonts w:cstheme="minorHAnsi"/>
                <w:i/>
                <w:iCs/>
              </w:rPr>
            </w:pPr>
            <w:r>
              <w:rPr>
                <w:rFonts w:cstheme="minorHAnsi"/>
                <w:i/>
                <w:iCs/>
              </w:rPr>
              <w:t xml:space="preserve"> Monday L</w:t>
            </w:r>
            <w:r w:rsidR="00904BD4">
              <w:rPr>
                <w:rFonts w:cstheme="minorHAnsi"/>
                <w:i/>
                <w:iCs/>
              </w:rPr>
              <w:t>ecture</w:t>
            </w:r>
            <w:r w:rsidR="008A28A5">
              <w:rPr>
                <w:rFonts w:cstheme="minorHAnsi"/>
                <w:i/>
                <w:iCs/>
              </w:rPr>
              <w:t xml:space="preserve"> (no recitation)</w:t>
            </w:r>
          </w:p>
        </w:tc>
      </w:tr>
      <w:tr w:rsidR="00E32E38" w:rsidRPr="00DB41E4" w14:paraId="5D5BD66D" w14:textId="77777777" w:rsidTr="00E33CAB">
        <w:tc>
          <w:tcPr>
            <w:tcW w:w="1615" w:type="dxa"/>
          </w:tcPr>
          <w:p w14:paraId="3551A7AC" w14:textId="77777777" w:rsidR="00B53641" w:rsidRPr="00E21326" w:rsidRDefault="00B53641" w:rsidP="00B53641">
            <w:pPr>
              <w:rPr>
                <w:rFonts w:cstheme="minorHAnsi"/>
                <w:b/>
                <w:bCs/>
                <w:sz w:val="24"/>
                <w:szCs w:val="24"/>
              </w:rPr>
            </w:pPr>
            <w:r w:rsidRPr="00E21326">
              <w:rPr>
                <w:rFonts w:cstheme="minorHAnsi"/>
                <w:b/>
                <w:bCs/>
                <w:sz w:val="24"/>
                <w:szCs w:val="24"/>
              </w:rPr>
              <w:t>Week Three</w:t>
            </w:r>
          </w:p>
          <w:p w14:paraId="13E904D4" w14:textId="77777777" w:rsidR="00E33CAB" w:rsidRDefault="00B53641" w:rsidP="00B53641">
            <w:pPr>
              <w:rPr>
                <w:rFonts w:cstheme="minorHAnsi"/>
                <w:sz w:val="24"/>
                <w:szCs w:val="24"/>
              </w:rPr>
            </w:pPr>
            <w:r w:rsidRPr="00DB41E4">
              <w:rPr>
                <w:rFonts w:cstheme="minorHAnsi"/>
                <w:sz w:val="24"/>
                <w:szCs w:val="24"/>
              </w:rPr>
              <w:t>1/2</w:t>
            </w:r>
            <w:r w:rsidR="00D17BC6">
              <w:rPr>
                <w:rFonts w:cstheme="minorHAnsi"/>
                <w:sz w:val="24"/>
                <w:szCs w:val="24"/>
              </w:rPr>
              <w:t>0</w:t>
            </w:r>
          </w:p>
          <w:p w14:paraId="189A47A8" w14:textId="291B35BB" w:rsidR="00B53641" w:rsidRDefault="00B53641" w:rsidP="00B53641">
            <w:pPr>
              <w:rPr>
                <w:rFonts w:cstheme="minorHAnsi"/>
                <w:sz w:val="24"/>
                <w:szCs w:val="24"/>
              </w:rPr>
            </w:pPr>
            <w:r w:rsidRPr="00DB41E4">
              <w:rPr>
                <w:rFonts w:cstheme="minorHAnsi"/>
                <w:sz w:val="24"/>
                <w:szCs w:val="24"/>
              </w:rPr>
              <w:t>1/2</w:t>
            </w:r>
            <w:r w:rsidR="00D17BC6">
              <w:rPr>
                <w:rFonts w:cstheme="minorHAnsi"/>
                <w:sz w:val="24"/>
                <w:szCs w:val="24"/>
              </w:rPr>
              <w:t>2</w:t>
            </w:r>
          </w:p>
          <w:p w14:paraId="71BBA729" w14:textId="767B684E" w:rsidR="00F5028E" w:rsidRPr="00DB41E4" w:rsidRDefault="00F5028E" w:rsidP="00B53641">
            <w:pPr>
              <w:rPr>
                <w:rFonts w:cstheme="minorHAnsi"/>
                <w:sz w:val="24"/>
                <w:szCs w:val="24"/>
              </w:rPr>
            </w:pPr>
            <w:r>
              <w:rPr>
                <w:rFonts w:cstheme="minorHAnsi"/>
                <w:sz w:val="24"/>
                <w:szCs w:val="24"/>
              </w:rPr>
              <w:t>1/2</w:t>
            </w:r>
            <w:r w:rsidR="00D17BC6">
              <w:rPr>
                <w:rFonts w:cstheme="minorHAnsi"/>
                <w:sz w:val="24"/>
                <w:szCs w:val="24"/>
              </w:rPr>
              <w:t>4</w:t>
            </w:r>
          </w:p>
        </w:tc>
        <w:tc>
          <w:tcPr>
            <w:tcW w:w="8730" w:type="dxa"/>
          </w:tcPr>
          <w:p w14:paraId="00BD73B1" w14:textId="77777777" w:rsidR="00881F9C" w:rsidRDefault="00B53641" w:rsidP="00B53641">
            <w:pPr>
              <w:spacing w:after="120"/>
              <w:rPr>
                <w:rFonts w:cstheme="minorHAnsi"/>
                <w:sz w:val="24"/>
                <w:szCs w:val="24"/>
              </w:rPr>
            </w:pPr>
            <w:r w:rsidRPr="00B02F5E">
              <w:rPr>
                <w:rFonts w:cstheme="minorHAnsi"/>
                <w:b/>
                <w:sz w:val="24"/>
                <w:szCs w:val="24"/>
              </w:rPr>
              <w:t>M</w:t>
            </w:r>
            <w:r>
              <w:rPr>
                <w:rFonts w:cstheme="minorHAnsi"/>
                <w:sz w:val="24"/>
                <w:szCs w:val="24"/>
              </w:rPr>
              <w:t xml:space="preserve">: </w:t>
            </w:r>
            <w:r w:rsidR="00881F9C">
              <w:rPr>
                <w:rFonts w:cstheme="minorHAnsi"/>
                <w:sz w:val="24"/>
                <w:szCs w:val="24"/>
              </w:rPr>
              <w:t>No class (MLK Holiday)</w:t>
            </w:r>
          </w:p>
          <w:p w14:paraId="4708B366" w14:textId="556D2E96" w:rsidR="00B53641" w:rsidRDefault="007567A4" w:rsidP="00B53641">
            <w:pPr>
              <w:spacing w:after="120"/>
              <w:rPr>
                <w:rFonts w:cstheme="minorHAnsi"/>
                <w:sz w:val="24"/>
                <w:szCs w:val="24"/>
              </w:rPr>
            </w:pPr>
            <w:r w:rsidRPr="00B02F5E">
              <w:rPr>
                <w:rFonts w:cstheme="minorHAnsi"/>
                <w:b/>
                <w:sz w:val="24"/>
                <w:szCs w:val="24"/>
              </w:rPr>
              <w:t>W</w:t>
            </w:r>
            <w:r>
              <w:rPr>
                <w:rFonts w:cstheme="minorHAnsi"/>
                <w:sz w:val="24"/>
                <w:szCs w:val="24"/>
              </w:rPr>
              <w:t xml:space="preserve">: </w:t>
            </w:r>
            <w:r w:rsidR="00B53641" w:rsidRPr="00DB41E4">
              <w:rPr>
                <w:rFonts w:cstheme="minorHAnsi"/>
                <w:sz w:val="24"/>
                <w:szCs w:val="24"/>
              </w:rPr>
              <w:t>Arthur Kleinman</w:t>
            </w:r>
            <w:r w:rsidR="00B53641">
              <w:rPr>
                <w:rFonts w:cstheme="minorHAnsi"/>
                <w:sz w:val="24"/>
                <w:szCs w:val="24"/>
              </w:rPr>
              <w:t xml:space="preserve">, Ch </w:t>
            </w:r>
            <w:r w:rsidR="001A200F">
              <w:rPr>
                <w:rFonts w:cstheme="minorHAnsi"/>
                <w:sz w:val="24"/>
                <w:szCs w:val="24"/>
              </w:rPr>
              <w:t>1</w:t>
            </w:r>
            <w:r w:rsidR="00B53641">
              <w:rPr>
                <w:rFonts w:cstheme="minorHAnsi"/>
                <w:sz w:val="24"/>
                <w:szCs w:val="24"/>
              </w:rPr>
              <w:t xml:space="preserve"> “The Personal and Social Meanings of Illness,” in </w:t>
            </w:r>
            <w:r w:rsidR="00B53641">
              <w:rPr>
                <w:rFonts w:cstheme="minorHAnsi"/>
                <w:i/>
                <w:sz w:val="24"/>
                <w:szCs w:val="24"/>
              </w:rPr>
              <w:t>The Illness Narratives: Suffering, Meaning, and the Human Condition</w:t>
            </w:r>
            <w:r w:rsidR="006D7EF7">
              <w:rPr>
                <w:rFonts w:cstheme="minorHAnsi"/>
                <w:sz w:val="24"/>
                <w:szCs w:val="24"/>
              </w:rPr>
              <w:t xml:space="preserve"> (</w:t>
            </w:r>
            <w:r w:rsidR="009D2E22">
              <w:rPr>
                <w:rFonts w:cstheme="minorHAnsi"/>
                <w:sz w:val="24"/>
                <w:szCs w:val="24"/>
              </w:rPr>
              <w:t>Basic Books, 1988)</w:t>
            </w:r>
            <w:r w:rsidR="006D7EF7">
              <w:rPr>
                <w:rFonts w:cstheme="minorHAnsi"/>
                <w:sz w:val="24"/>
                <w:szCs w:val="24"/>
              </w:rPr>
              <w:t>,</w:t>
            </w:r>
            <w:r w:rsidR="006D7EF7" w:rsidRPr="00E32E38">
              <w:rPr>
                <w:rFonts w:cstheme="minorHAnsi"/>
                <w:b/>
                <w:color w:val="FF0000"/>
                <w:sz w:val="24"/>
                <w:szCs w:val="24"/>
              </w:rPr>
              <w:t xml:space="preserve"> </w:t>
            </w:r>
            <w:r w:rsidR="006D7EF7" w:rsidRPr="00115069">
              <w:rPr>
                <w:rFonts w:cstheme="minorHAnsi"/>
                <w:bCs/>
                <w:sz w:val="24"/>
                <w:szCs w:val="24"/>
              </w:rPr>
              <w:t>31-55</w:t>
            </w:r>
            <w:r w:rsidR="001A200F" w:rsidRPr="00115069">
              <w:rPr>
                <w:rFonts w:cstheme="minorHAnsi"/>
                <w:bCs/>
                <w:sz w:val="24"/>
                <w:szCs w:val="24"/>
              </w:rPr>
              <w:t xml:space="preserve"> (</w:t>
            </w:r>
            <w:r w:rsidR="008A28A5">
              <w:rPr>
                <w:rFonts w:cstheme="minorHAnsi"/>
                <w:bCs/>
                <w:sz w:val="24"/>
                <w:szCs w:val="24"/>
              </w:rPr>
              <w:t>Website</w:t>
            </w:r>
            <w:r w:rsidR="001A200F" w:rsidRPr="00115069">
              <w:rPr>
                <w:rFonts w:cstheme="minorHAnsi"/>
                <w:bCs/>
                <w:sz w:val="24"/>
                <w:szCs w:val="24"/>
              </w:rPr>
              <w:t>)</w:t>
            </w:r>
          </w:p>
          <w:p w14:paraId="33D73249" w14:textId="3732983D" w:rsidR="00B53641" w:rsidRPr="00C404D6" w:rsidRDefault="007567A4" w:rsidP="006D7EF7">
            <w:pPr>
              <w:spacing w:after="120"/>
              <w:rPr>
                <w:rFonts w:cstheme="minorHAnsi"/>
                <w:sz w:val="24"/>
                <w:szCs w:val="24"/>
              </w:rPr>
            </w:pPr>
            <w:r>
              <w:rPr>
                <w:rFonts w:cstheme="minorHAnsi"/>
                <w:b/>
                <w:sz w:val="24"/>
                <w:szCs w:val="24"/>
              </w:rPr>
              <w:t>F</w:t>
            </w:r>
            <w:r w:rsidR="00B53641">
              <w:rPr>
                <w:rFonts w:cstheme="minorHAnsi"/>
                <w:sz w:val="24"/>
                <w:szCs w:val="24"/>
              </w:rPr>
              <w:t xml:space="preserve">: </w:t>
            </w:r>
            <w:r w:rsidR="00BD4549">
              <w:rPr>
                <w:rFonts w:cstheme="minorHAnsi"/>
                <w:sz w:val="24"/>
                <w:szCs w:val="24"/>
              </w:rPr>
              <w:t xml:space="preserve"> </w:t>
            </w:r>
            <w:r w:rsidR="00B53641">
              <w:rPr>
                <w:rFonts w:cstheme="minorHAnsi"/>
                <w:sz w:val="24"/>
                <w:szCs w:val="24"/>
              </w:rPr>
              <w:t>John Berger,</w:t>
            </w:r>
            <w:r w:rsidR="00C404D6">
              <w:rPr>
                <w:rFonts w:cstheme="minorHAnsi"/>
                <w:sz w:val="24"/>
                <w:szCs w:val="24"/>
              </w:rPr>
              <w:t xml:space="preserve"> </w:t>
            </w:r>
            <w:r w:rsidR="00B53641" w:rsidRPr="00B53641">
              <w:rPr>
                <w:rFonts w:cstheme="minorHAnsi"/>
                <w:i/>
                <w:sz w:val="24"/>
                <w:szCs w:val="24"/>
              </w:rPr>
              <w:t>A Fortunate M</w:t>
            </w:r>
            <w:r w:rsidR="00B53641">
              <w:rPr>
                <w:rFonts w:cstheme="minorHAnsi"/>
                <w:i/>
                <w:sz w:val="24"/>
                <w:szCs w:val="24"/>
              </w:rPr>
              <w:t>an</w:t>
            </w:r>
            <w:r w:rsidR="00C404D6">
              <w:rPr>
                <w:rFonts w:cstheme="minorHAnsi"/>
                <w:i/>
                <w:sz w:val="24"/>
                <w:szCs w:val="24"/>
              </w:rPr>
              <w:t>:</w:t>
            </w:r>
            <w:r w:rsidR="00B53641">
              <w:rPr>
                <w:rFonts w:cstheme="minorHAnsi"/>
                <w:i/>
                <w:sz w:val="24"/>
                <w:szCs w:val="24"/>
              </w:rPr>
              <w:t xml:space="preserve"> The Story of a Country Doctor</w:t>
            </w:r>
            <w:r w:rsidR="00C404D6">
              <w:rPr>
                <w:rFonts w:cstheme="minorHAnsi"/>
                <w:sz w:val="24"/>
                <w:szCs w:val="24"/>
              </w:rPr>
              <w:t xml:space="preserve"> (Pantheon, 1967)</w:t>
            </w:r>
            <w:r w:rsidR="006D7EF7">
              <w:rPr>
                <w:rFonts w:cstheme="minorHAnsi"/>
                <w:sz w:val="24"/>
                <w:szCs w:val="24"/>
              </w:rPr>
              <w:t xml:space="preserve">, </w:t>
            </w:r>
            <w:r w:rsidR="006D7EF7" w:rsidRPr="00115069">
              <w:rPr>
                <w:rFonts w:cstheme="minorHAnsi"/>
                <w:bCs/>
                <w:sz w:val="24"/>
                <w:szCs w:val="24"/>
              </w:rPr>
              <w:t>12-19</w:t>
            </w:r>
            <w:r w:rsidR="001A200F" w:rsidRPr="00115069">
              <w:rPr>
                <w:rFonts w:cstheme="minorHAnsi"/>
                <w:bCs/>
                <w:sz w:val="24"/>
                <w:szCs w:val="24"/>
              </w:rPr>
              <w:t xml:space="preserve"> (</w:t>
            </w:r>
            <w:r w:rsidR="008A28A5">
              <w:rPr>
                <w:rFonts w:cstheme="minorHAnsi"/>
                <w:bCs/>
                <w:sz w:val="24"/>
                <w:szCs w:val="24"/>
              </w:rPr>
              <w:t>Website</w:t>
            </w:r>
            <w:r w:rsidR="001A200F" w:rsidRPr="00115069">
              <w:rPr>
                <w:rFonts w:cstheme="minorHAnsi"/>
                <w:bCs/>
                <w:sz w:val="24"/>
                <w:szCs w:val="24"/>
              </w:rPr>
              <w:t>)</w:t>
            </w:r>
          </w:p>
        </w:tc>
        <w:tc>
          <w:tcPr>
            <w:tcW w:w="3060" w:type="dxa"/>
          </w:tcPr>
          <w:p w14:paraId="61B0F961" w14:textId="5A3B1EE6" w:rsidR="00B53641" w:rsidRPr="00963429" w:rsidRDefault="008A28A5" w:rsidP="00B53641">
            <w:pPr>
              <w:rPr>
                <w:rFonts w:cstheme="minorHAnsi"/>
                <w:i/>
                <w:iCs/>
              </w:rPr>
            </w:pPr>
            <w:r>
              <w:rPr>
                <w:rFonts w:cstheme="minorHAnsi"/>
                <w:i/>
                <w:iCs/>
              </w:rPr>
              <w:t>No Monday class</w:t>
            </w:r>
          </w:p>
        </w:tc>
      </w:tr>
      <w:tr w:rsidR="00E32E38" w:rsidRPr="00DB41E4" w14:paraId="71818DDF" w14:textId="77777777" w:rsidTr="00E33CAB">
        <w:tc>
          <w:tcPr>
            <w:tcW w:w="1615" w:type="dxa"/>
          </w:tcPr>
          <w:p w14:paraId="273E0BC9" w14:textId="77777777" w:rsidR="00B53641" w:rsidRPr="00E21326" w:rsidRDefault="00B53641" w:rsidP="00B53641">
            <w:pPr>
              <w:rPr>
                <w:rFonts w:cstheme="minorHAnsi"/>
                <w:b/>
                <w:bCs/>
                <w:sz w:val="24"/>
                <w:szCs w:val="24"/>
              </w:rPr>
            </w:pPr>
            <w:r w:rsidRPr="00E21326">
              <w:rPr>
                <w:rFonts w:cstheme="minorHAnsi"/>
                <w:b/>
                <w:bCs/>
                <w:sz w:val="24"/>
                <w:szCs w:val="24"/>
              </w:rPr>
              <w:t>Week Four</w:t>
            </w:r>
          </w:p>
          <w:p w14:paraId="5856B3D6" w14:textId="77777777" w:rsidR="00E33CAB" w:rsidRDefault="00B53641" w:rsidP="00B53641">
            <w:pPr>
              <w:rPr>
                <w:rFonts w:cstheme="minorHAnsi"/>
                <w:sz w:val="24"/>
                <w:szCs w:val="24"/>
              </w:rPr>
            </w:pPr>
            <w:r w:rsidRPr="00DB41E4">
              <w:rPr>
                <w:rFonts w:cstheme="minorHAnsi"/>
                <w:sz w:val="24"/>
                <w:szCs w:val="24"/>
              </w:rPr>
              <w:t>1/2</w:t>
            </w:r>
            <w:r w:rsidR="00D17BC6">
              <w:rPr>
                <w:rFonts w:cstheme="minorHAnsi"/>
                <w:sz w:val="24"/>
                <w:szCs w:val="24"/>
              </w:rPr>
              <w:t>7</w:t>
            </w:r>
          </w:p>
          <w:p w14:paraId="28560355" w14:textId="77777777" w:rsidR="00E33CAB" w:rsidRDefault="00B53641" w:rsidP="00B53641">
            <w:pPr>
              <w:rPr>
                <w:rFonts w:cstheme="minorHAnsi"/>
                <w:sz w:val="24"/>
                <w:szCs w:val="24"/>
              </w:rPr>
            </w:pPr>
            <w:r w:rsidRPr="00DB41E4">
              <w:rPr>
                <w:rFonts w:cstheme="minorHAnsi"/>
                <w:sz w:val="24"/>
                <w:szCs w:val="24"/>
              </w:rPr>
              <w:t>1/</w:t>
            </w:r>
            <w:r w:rsidR="001F753C">
              <w:rPr>
                <w:rFonts w:cstheme="minorHAnsi"/>
                <w:sz w:val="24"/>
                <w:szCs w:val="24"/>
              </w:rPr>
              <w:t>29</w:t>
            </w:r>
          </w:p>
          <w:p w14:paraId="1256DEFC" w14:textId="01DA21F9" w:rsidR="00B53641" w:rsidRPr="00DB41E4" w:rsidRDefault="001F753C" w:rsidP="00B53641">
            <w:pPr>
              <w:rPr>
                <w:rFonts w:cstheme="minorHAnsi"/>
                <w:sz w:val="24"/>
                <w:szCs w:val="24"/>
              </w:rPr>
            </w:pPr>
            <w:r>
              <w:rPr>
                <w:rFonts w:cstheme="minorHAnsi"/>
                <w:sz w:val="24"/>
                <w:szCs w:val="24"/>
              </w:rPr>
              <w:t>1/31</w:t>
            </w:r>
          </w:p>
          <w:p w14:paraId="26ED40E9" w14:textId="77777777" w:rsidR="00B53641" w:rsidRPr="00DB41E4" w:rsidRDefault="00B53641" w:rsidP="00B53641">
            <w:pPr>
              <w:rPr>
                <w:rFonts w:cstheme="minorHAnsi"/>
                <w:sz w:val="24"/>
                <w:szCs w:val="24"/>
              </w:rPr>
            </w:pPr>
          </w:p>
        </w:tc>
        <w:tc>
          <w:tcPr>
            <w:tcW w:w="8730" w:type="dxa"/>
          </w:tcPr>
          <w:p w14:paraId="5EF9E6BC" w14:textId="05609A86" w:rsidR="00BD4549" w:rsidRDefault="008A28A5" w:rsidP="00BD4549">
            <w:pPr>
              <w:spacing w:after="120"/>
              <w:rPr>
                <w:rFonts w:cstheme="minorHAnsi"/>
                <w:sz w:val="24"/>
                <w:szCs w:val="24"/>
              </w:rPr>
            </w:pPr>
            <w:r>
              <w:rPr>
                <w:rFonts w:cstheme="minorHAnsi"/>
                <w:b/>
                <w:sz w:val="24"/>
                <w:szCs w:val="24"/>
              </w:rPr>
              <w:t>W</w:t>
            </w:r>
            <w:r w:rsidR="00BD4549">
              <w:rPr>
                <w:rFonts w:cstheme="minorHAnsi"/>
                <w:sz w:val="24"/>
                <w:szCs w:val="24"/>
              </w:rPr>
              <w:t xml:space="preserve">: Berger, </w:t>
            </w:r>
            <w:r w:rsidR="00BD4549" w:rsidRPr="00B02F5E">
              <w:rPr>
                <w:rFonts w:cstheme="minorHAnsi"/>
                <w:i/>
                <w:sz w:val="24"/>
                <w:szCs w:val="24"/>
              </w:rPr>
              <w:t>A Fortunate Man</w:t>
            </w:r>
            <w:r w:rsidR="00BD4549">
              <w:rPr>
                <w:rFonts w:cstheme="minorHAnsi"/>
                <w:i/>
                <w:sz w:val="24"/>
                <w:szCs w:val="24"/>
              </w:rPr>
              <w:t xml:space="preserve">, </w:t>
            </w:r>
            <w:r w:rsidR="00BD4549" w:rsidRPr="00115069">
              <w:rPr>
                <w:rFonts w:cstheme="minorHAnsi"/>
                <w:bCs/>
                <w:sz w:val="24"/>
                <w:szCs w:val="24"/>
              </w:rPr>
              <w:t>20-23 (</w:t>
            </w:r>
            <w:r>
              <w:rPr>
                <w:rFonts w:cstheme="minorHAnsi"/>
                <w:bCs/>
                <w:sz w:val="24"/>
                <w:szCs w:val="24"/>
              </w:rPr>
              <w:t>Website</w:t>
            </w:r>
            <w:r w:rsidR="00BD4549" w:rsidRPr="00115069">
              <w:rPr>
                <w:rFonts w:cstheme="minorHAnsi"/>
                <w:bCs/>
                <w:sz w:val="24"/>
                <w:szCs w:val="24"/>
              </w:rPr>
              <w:t>); Kat</w:t>
            </w:r>
            <w:r w:rsidR="00BD4549" w:rsidRPr="00F5028E">
              <w:rPr>
                <w:rFonts w:cstheme="minorHAnsi"/>
                <w:sz w:val="24"/>
                <w:szCs w:val="24"/>
              </w:rPr>
              <w:t>e Chopin, “The Story of an Hour” (1894)</w:t>
            </w:r>
            <w:r w:rsidR="00BD4549">
              <w:rPr>
                <w:rFonts w:cstheme="minorHAnsi"/>
                <w:sz w:val="24"/>
                <w:szCs w:val="24"/>
              </w:rPr>
              <w:t xml:space="preserve">, np: </w:t>
            </w:r>
            <w:r w:rsidR="00BD4549" w:rsidRPr="00F5028E">
              <w:rPr>
                <w:rFonts w:cstheme="minorHAnsi"/>
                <w:sz w:val="24"/>
                <w:szCs w:val="24"/>
              </w:rPr>
              <w:t>https://archive.vcu.edu/english/engweb/webtexts/hour/</w:t>
            </w:r>
          </w:p>
          <w:p w14:paraId="24CE36D1" w14:textId="457573D9" w:rsidR="00B53641" w:rsidRPr="00E21326" w:rsidRDefault="008A28A5" w:rsidP="00BD4549">
            <w:pPr>
              <w:spacing w:after="120"/>
              <w:rPr>
                <w:rFonts w:cstheme="minorHAnsi"/>
                <w:bCs/>
                <w:sz w:val="24"/>
                <w:szCs w:val="24"/>
              </w:rPr>
            </w:pPr>
            <w:r>
              <w:rPr>
                <w:rFonts w:cstheme="minorHAnsi"/>
                <w:b/>
                <w:bCs/>
                <w:sz w:val="24"/>
                <w:szCs w:val="24"/>
              </w:rPr>
              <w:t>F</w:t>
            </w:r>
            <w:r w:rsidR="00BD4549">
              <w:rPr>
                <w:rFonts w:cstheme="minorHAnsi"/>
                <w:sz w:val="24"/>
                <w:szCs w:val="24"/>
              </w:rPr>
              <w:t xml:space="preserve">: </w:t>
            </w:r>
            <w:r w:rsidR="00E21326">
              <w:rPr>
                <w:rFonts w:cstheme="minorHAnsi"/>
                <w:sz w:val="24"/>
                <w:szCs w:val="24"/>
              </w:rPr>
              <w:t xml:space="preserve">Cheryl </w:t>
            </w:r>
            <w:r w:rsidR="00BD4549">
              <w:rPr>
                <w:rFonts w:cstheme="minorHAnsi"/>
                <w:sz w:val="24"/>
                <w:szCs w:val="24"/>
              </w:rPr>
              <w:t xml:space="preserve">Mattingly, “In Search of the Good: Narrative Reasoning in Clinical Practice,” </w:t>
            </w:r>
            <w:r w:rsidR="00BD4549" w:rsidRPr="00FF340E">
              <w:rPr>
                <w:rFonts w:cstheme="minorHAnsi"/>
                <w:i/>
                <w:sz w:val="24"/>
                <w:szCs w:val="24"/>
              </w:rPr>
              <w:t xml:space="preserve">Medical Anthropology Quarterly </w:t>
            </w:r>
            <w:r w:rsidR="00BD4549" w:rsidRPr="00E21326">
              <w:rPr>
                <w:rFonts w:cstheme="minorHAnsi"/>
                <w:iCs/>
                <w:sz w:val="24"/>
                <w:szCs w:val="24"/>
              </w:rPr>
              <w:t>12</w:t>
            </w:r>
            <w:r w:rsidR="00E21326">
              <w:rPr>
                <w:rFonts w:cstheme="minorHAnsi"/>
                <w:sz w:val="24"/>
                <w:szCs w:val="24"/>
              </w:rPr>
              <w:t>:</w:t>
            </w:r>
            <w:r w:rsidR="00BD4549">
              <w:rPr>
                <w:rFonts w:cstheme="minorHAnsi"/>
                <w:sz w:val="24"/>
                <w:szCs w:val="24"/>
              </w:rPr>
              <w:t>3</w:t>
            </w:r>
            <w:r w:rsidR="00E21326">
              <w:rPr>
                <w:rFonts w:cstheme="minorHAnsi"/>
                <w:sz w:val="24"/>
                <w:szCs w:val="24"/>
              </w:rPr>
              <w:t xml:space="preserve"> (1998): </w:t>
            </w:r>
            <w:r w:rsidR="00BD4549" w:rsidRPr="00115069">
              <w:rPr>
                <w:rFonts w:cstheme="minorHAnsi"/>
                <w:bCs/>
                <w:sz w:val="24"/>
                <w:szCs w:val="24"/>
              </w:rPr>
              <w:t>273-297</w:t>
            </w:r>
            <w:r>
              <w:rPr>
                <w:rFonts w:cstheme="minorHAnsi"/>
                <w:bCs/>
                <w:sz w:val="24"/>
                <w:szCs w:val="24"/>
              </w:rPr>
              <w:t xml:space="preserve"> (Website)</w:t>
            </w:r>
          </w:p>
        </w:tc>
        <w:tc>
          <w:tcPr>
            <w:tcW w:w="3060" w:type="dxa"/>
          </w:tcPr>
          <w:p w14:paraId="1619A953" w14:textId="183559FB" w:rsidR="00B53641" w:rsidRPr="00963429" w:rsidRDefault="007567A4" w:rsidP="00B53641">
            <w:pPr>
              <w:rPr>
                <w:rFonts w:cstheme="minorHAnsi"/>
                <w:i/>
                <w:iCs/>
              </w:rPr>
            </w:pPr>
            <w:r w:rsidRPr="00963429">
              <w:rPr>
                <w:rFonts w:cstheme="minorHAnsi"/>
                <w:i/>
                <w:iCs/>
              </w:rPr>
              <w:t>Recit</w:t>
            </w:r>
            <w:r w:rsidR="00904BD4">
              <w:rPr>
                <w:rFonts w:cstheme="minorHAnsi"/>
                <w:i/>
                <w:iCs/>
              </w:rPr>
              <w:t>ation</w:t>
            </w:r>
            <w:r w:rsidR="008A28A5">
              <w:rPr>
                <w:rFonts w:cstheme="minorHAnsi"/>
                <w:i/>
                <w:iCs/>
              </w:rPr>
              <w:t xml:space="preserve"> (no </w:t>
            </w:r>
            <w:r w:rsidR="00904BD4">
              <w:rPr>
                <w:rFonts w:cstheme="minorHAnsi"/>
                <w:i/>
                <w:iCs/>
              </w:rPr>
              <w:t>Monday</w:t>
            </w:r>
            <w:r w:rsidRPr="00963429">
              <w:rPr>
                <w:rFonts w:cstheme="minorHAnsi"/>
                <w:i/>
                <w:iCs/>
              </w:rPr>
              <w:t xml:space="preserve"> lecture</w:t>
            </w:r>
            <w:r w:rsidR="008A28A5">
              <w:rPr>
                <w:rFonts w:cstheme="minorHAnsi"/>
                <w:i/>
                <w:iCs/>
              </w:rPr>
              <w:t>)</w:t>
            </w:r>
          </w:p>
        </w:tc>
      </w:tr>
      <w:tr w:rsidR="00E32E38" w:rsidRPr="00DB41E4" w14:paraId="44295FAD" w14:textId="77777777" w:rsidTr="00E33CAB">
        <w:tc>
          <w:tcPr>
            <w:tcW w:w="1615" w:type="dxa"/>
          </w:tcPr>
          <w:p w14:paraId="122C911C" w14:textId="77777777" w:rsidR="00B53641" w:rsidRPr="00E21326" w:rsidRDefault="00B53641" w:rsidP="00B53641">
            <w:pPr>
              <w:rPr>
                <w:rFonts w:cstheme="minorHAnsi"/>
                <w:b/>
                <w:bCs/>
                <w:sz w:val="24"/>
                <w:szCs w:val="24"/>
              </w:rPr>
            </w:pPr>
            <w:r w:rsidRPr="00E21326">
              <w:rPr>
                <w:rFonts w:cstheme="minorHAnsi"/>
                <w:b/>
                <w:bCs/>
                <w:sz w:val="24"/>
                <w:szCs w:val="24"/>
              </w:rPr>
              <w:t>Week Five</w:t>
            </w:r>
          </w:p>
          <w:p w14:paraId="368F770E" w14:textId="77777777" w:rsidR="00E33CAB" w:rsidRDefault="00B53641" w:rsidP="00B53641">
            <w:pPr>
              <w:rPr>
                <w:rFonts w:cstheme="minorHAnsi"/>
                <w:sz w:val="24"/>
                <w:szCs w:val="24"/>
              </w:rPr>
            </w:pPr>
            <w:r w:rsidRPr="00115069">
              <w:rPr>
                <w:rFonts w:cstheme="minorHAnsi"/>
                <w:sz w:val="24"/>
                <w:szCs w:val="24"/>
              </w:rPr>
              <w:t>2/</w:t>
            </w:r>
            <w:r w:rsidR="001F753C" w:rsidRPr="00115069">
              <w:rPr>
                <w:rFonts w:cstheme="minorHAnsi"/>
                <w:sz w:val="24"/>
                <w:szCs w:val="24"/>
              </w:rPr>
              <w:t>3</w:t>
            </w:r>
          </w:p>
          <w:p w14:paraId="42A09ACF" w14:textId="77777777" w:rsidR="00E33CAB" w:rsidRDefault="00B53641" w:rsidP="00B53641">
            <w:pPr>
              <w:rPr>
                <w:rFonts w:cstheme="minorHAnsi"/>
                <w:sz w:val="24"/>
                <w:szCs w:val="24"/>
              </w:rPr>
            </w:pPr>
            <w:r w:rsidRPr="00115069">
              <w:rPr>
                <w:rFonts w:cstheme="minorHAnsi"/>
                <w:sz w:val="24"/>
                <w:szCs w:val="24"/>
              </w:rPr>
              <w:t>2/</w:t>
            </w:r>
            <w:r w:rsidR="001F753C" w:rsidRPr="00115069">
              <w:rPr>
                <w:rFonts w:cstheme="minorHAnsi"/>
                <w:sz w:val="24"/>
                <w:szCs w:val="24"/>
              </w:rPr>
              <w:t>5</w:t>
            </w:r>
          </w:p>
          <w:p w14:paraId="52C7A4A1" w14:textId="3068E186" w:rsidR="00B53641" w:rsidRPr="00115069" w:rsidRDefault="00B53641" w:rsidP="00B53641">
            <w:pPr>
              <w:rPr>
                <w:rFonts w:cstheme="minorHAnsi"/>
                <w:sz w:val="24"/>
                <w:szCs w:val="24"/>
              </w:rPr>
            </w:pPr>
            <w:r w:rsidRPr="00115069">
              <w:rPr>
                <w:rFonts w:cstheme="minorHAnsi"/>
                <w:sz w:val="24"/>
                <w:szCs w:val="24"/>
              </w:rPr>
              <w:lastRenderedPageBreak/>
              <w:t>2/</w:t>
            </w:r>
            <w:r w:rsidR="001F753C" w:rsidRPr="00115069">
              <w:rPr>
                <w:rFonts w:cstheme="minorHAnsi"/>
                <w:sz w:val="24"/>
                <w:szCs w:val="24"/>
              </w:rPr>
              <w:t>7</w:t>
            </w:r>
          </w:p>
          <w:p w14:paraId="50039CF0" w14:textId="77777777" w:rsidR="00B53641" w:rsidRPr="00115069" w:rsidRDefault="00B53641" w:rsidP="00B53641">
            <w:pPr>
              <w:rPr>
                <w:rFonts w:cstheme="minorHAnsi"/>
                <w:sz w:val="24"/>
                <w:szCs w:val="24"/>
              </w:rPr>
            </w:pPr>
          </w:p>
        </w:tc>
        <w:tc>
          <w:tcPr>
            <w:tcW w:w="8730" w:type="dxa"/>
          </w:tcPr>
          <w:p w14:paraId="35A884F8" w14:textId="0C8EE736" w:rsidR="00B94284" w:rsidRPr="00115069" w:rsidRDefault="0017261D" w:rsidP="00274161">
            <w:pPr>
              <w:spacing w:after="120"/>
              <w:rPr>
                <w:rFonts w:cstheme="minorHAnsi"/>
                <w:bCs/>
                <w:sz w:val="24"/>
                <w:szCs w:val="24"/>
              </w:rPr>
            </w:pPr>
            <w:r>
              <w:rPr>
                <w:rFonts w:cstheme="minorHAnsi"/>
                <w:b/>
                <w:sz w:val="24"/>
                <w:szCs w:val="24"/>
              </w:rPr>
              <w:lastRenderedPageBreak/>
              <w:t>W</w:t>
            </w:r>
            <w:r w:rsidR="00E21326" w:rsidRPr="00E21326">
              <w:rPr>
                <w:rFonts w:cstheme="minorHAnsi"/>
                <w:bCs/>
                <w:sz w:val="24"/>
                <w:szCs w:val="24"/>
              </w:rPr>
              <w:t xml:space="preserve">: </w:t>
            </w:r>
            <w:r w:rsidR="00B94284" w:rsidRPr="00115069">
              <w:rPr>
                <w:rFonts w:cstheme="minorHAnsi"/>
                <w:sz w:val="24"/>
                <w:szCs w:val="24"/>
              </w:rPr>
              <w:t xml:space="preserve">Jonathan </w:t>
            </w:r>
            <w:proofErr w:type="spellStart"/>
            <w:r w:rsidR="00B94284" w:rsidRPr="00115069">
              <w:rPr>
                <w:rFonts w:cstheme="minorHAnsi"/>
                <w:sz w:val="24"/>
                <w:szCs w:val="24"/>
              </w:rPr>
              <w:t>Metzl</w:t>
            </w:r>
            <w:proofErr w:type="spellEnd"/>
            <w:r w:rsidR="00B94284" w:rsidRPr="00115069">
              <w:rPr>
                <w:rFonts w:cstheme="minorHAnsi"/>
                <w:sz w:val="24"/>
                <w:szCs w:val="24"/>
              </w:rPr>
              <w:t xml:space="preserve"> and Helena Hansen, “Structural Competency: Theorizing a New Medical Engagement with Stigma and Inequality,” </w:t>
            </w:r>
            <w:r w:rsidR="00B94284" w:rsidRPr="00115069">
              <w:rPr>
                <w:rFonts w:cstheme="minorHAnsi"/>
                <w:i/>
                <w:sz w:val="24"/>
                <w:szCs w:val="24"/>
              </w:rPr>
              <w:t>Social Science &amp; Medicine</w:t>
            </w:r>
            <w:r w:rsidR="00B94284" w:rsidRPr="00115069">
              <w:rPr>
                <w:rFonts w:cstheme="minorHAnsi"/>
                <w:sz w:val="24"/>
                <w:szCs w:val="24"/>
              </w:rPr>
              <w:t xml:space="preserve"> 103 (Feb. 2014),</w:t>
            </w:r>
            <w:r w:rsidR="00B94284" w:rsidRPr="00115069">
              <w:rPr>
                <w:rFonts w:cstheme="minorHAnsi"/>
                <w:b/>
                <w:color w:val="FF0000"/>
                <w:sz w:val="24"/>
                <w:szCs w:val="24"/>
              </w:rPr>
              <w:t xml:space="preserve"> </w:t>
            </w:r>
            <w:r w:rsidR="00B94284" w:rsidRPr="00115069">
              <w:rPr>
                <w:rFonts w:cstheme="minorHAnsi"/>
                <w:bCs/>
                <w:sz w:val="24"/>
                <w:szCs w:val="24"/>
              </w:rPr>
              <w:t>126-133</w:t>
            </w:r>
            <w:r w:rsidR="008A28A5">
              <w:rPr>
                <w:rFonts w:cstheme="minorHAnsi"/>
                <w:bCs/>
                <w:sz w:val="24"/>
                <w:szCs w:val="24"/>
              </w:rPr>
              <w:t xml:space="preserve"> (Website)</w:t>
            </w:r>
          </w:p>
          <w:p w14:paraId="1D01F982" w14:textId="3C9E527B" w:rsidR="00B94284" w:rsidRPr="00115069" w:rsidRDefault="0017261D" w:rsidP="00B94284">
            <w:pPr>
              <w:spacing w:after="120"/>
              <w:rPr>
                <w:rFonts w:cstheme="minorHAnsi"/>
                <w:sz w:val="24"/>
                <w:szCs w:val="24"/>
              </w:rPr>
            </w:pPr>
            <w:r>
              <w:rPr>
                <w:rFonts w:cstheme="minorHAnsi"/>
                <w:b/>
                <w:sz w:val="24"/>
                <w:szCs w:val="24"/>
              </w:rPr>
              <w:lastRenderedPageBreak/>
              <w:t>F</w:t>
            </w:r>
            <w:r w:rsidR="00274161" w:rsidRPr="00115069">
              <w:rPr>
                <w:rFonts w:cstheme="minorHAnsi"/>
                <w:sz w:val="24"/>
                <w:szCs w:val="24"/>
              </w:rPr>
              <w:t>:</w:t>
            </w:r>
            <w:r w:rsidR="00014429" w:rsidRPr="00115069">
              <w:rPr>
                <w:rFonts w:cstheme="minorHAnsi"/>
                <w:sz w:val="24"/>
                <w:szCs w:val="24"/>
              </w:rPr>
              <w:t xml:space="preserve"> </w:t>
            </w:r>
            <w:r w:rsidR="001F753C" w:rsidRPr="00115069">
              <w:rPr>
                <w:rFonts w:cstheme="minorHAnsi"/>
                <w:sz w:val="24"/>
                <w:szCs w:val="24"/>
              </w:rPr>
              <w:t xml:space="preserve">Linda </w:t>
            </w:r>
            <w:proofErr w:type="spellStart"/>
            <w:r w:rsidR="001F753C" w:rsidRPr="00115069">
              <w:rPr>
                <w:rFonts w:cstheme="minorHAnsi"/>
                <w:sz w:val="24"/>
                <w:szCs w:val="24"/>
              </w:rPr>
              <w:t>Villarosa</w:t>
            </w:r>
            <w:proofErr w:type="spellEnd"/>
            <w:r w:rsidR="001F753C" w:rsidRPr="00115069">
              <w:rPr>
                <w:rFonts w:cstheme="minorHAnsi"/>
                <w:sz w:val="24"/>
                <w:szCs w:val="24"/>
              </w:rPr>
              <w:t xml:space="preserve">, “Why America’s Black Mothers and Babies are in a Life-or-Death Crisis,” </w:t>
            </w:r>
            <w:r w:rsidR="001F753C" w:rsidRPr="00115069">
              <w:rPr>
                <w:rFonts w:cstheme="minorHAnsi"/>
                <w:i/>
                <w:iCs/>
                <w:sz w:val="24"/>
                <w:szCs w:val="24"/>
              </w:rPr>
              <w:t xml:space="preserve">The New York </w:t>
            </w:r>
            <w:r w:rsidR="001F753C" w:rsidRPr="00115069">
              <w:rPr>
                <w:rFonts w:cstheme="minorHAnsi"/>
                <w:sz w:val="24"/>
                <w:szCs w:val="24"/>
              </w:rPr>
              <w:t xml:space="preserve">Times: </w:t>
            </w:r>
            <w:hyperlink r:id="rId17" w:history="1">
              <w:r w:rsidR="001F753C" w:rsidRPr="00115069">
                <w:rPr>
                  <w:rStyle w:val="Hyperlink"/>
                  <w:rFonts w:cstheme="minorHAnsi"/>
                  <w:sz w:val="24"/>
                  <w:szCs w:val="24"/>
                </w:rPr>
                <w:t>https://www.nytimes.com/2018/04/11/magazine/black-mothers-babies-death-maternal-mortality.html</w:t>
              </w:r>
            </w:hyperlink>
            <w:r w:rsidR="001F753C" w:rsidRPr="00115069">
              <w:rPr>
                <w:rFonts w:cstheme="minorHAnsi"/>
                <w:sz w:val="24"/>
                <w:szCs w:val="24"/>
              </w:rPr>
              <w:t xml:space="preserve"> </w:t>
            </w:r>
            <w:r w:rsidR="00963429" w:rsidRPr="00115069">
              <w:rPr>
                <w:rFonts w:cstheme="minorHAnsi"/>
                <w:sz w:val="24"/>
                <w:szCs w:val="24"/>
              </w:rPr>
              <w:t>1-26</w:t>
            </w:r>
            <w:r w:rsidR="001A200F" w:rsidRPr="00115069">
              <w:rPr>
                <w:rFonts w:cstheme="minorHAnsi"/>
                <w:sz w:val="24"/>
                <w:szCs w:val="24"/>
              </w:rPr>
              <w:t xml:space="preserve"> (</w:t>
            </w:r>
            <w:r w:rsidR="008A28A5">
              <w:rPr>
                <w:rFonts w:cstheme="minorHAnsi"/>
                <w:sz w:val="24"/>
                <w:szCs w:val="24"/>
              </w:rPr>
              <w:t>Website</w:t>
            </w:r>
            <w:r w:rsidR="001A200F" w:rsidRPr="00115069">
              <w:rPr>
                <w:rFonts w:cstheme="minorHAnsi"/>
                <w:sz w:val="24"/>
                <w:szCs w:val="24"/>
              </w:rPr>
              <w:t>)</w:t>
            </w:r>
          </w:p>
          <w:p w14:paraId="6FCDBAC7" w14:textId="57F30182" w:rsidR="00274161" w:rsidRPr="00115069" w:rsidRDefault="009D2E22" w:rsidP="00274161">
            <w:pPr>
              <w:spacing w:after="120" w:line="259" w:lineRule="auto"/>
              <w:rPr>
                <w:rFonts w:cstheme="minorHAnsi"/>
                <w:sz w:val="24"/>
                <w:szCs w:val="24"/>
              </w:rPr>
            </w:pPr>
            <w:r w:rsidRPr="00115069">
              <w:rPr>
                <w:rFonts w:cstheme="minorHAnsi"/>
                <w:b/>
                <w:color w:val="FF0000"/>
                <w:sz w:val="24"/>
                <w:szCs w:val="24"/>
              </w:rPr>
              <w:t>Assig</w:t>
            </w:r>
            <w:r w:rsidR="00600924" w:rsidRPr="00115069">
              <w:rPr>
                <w:rFonts w:cstheme="minorHAnsi"/>
                <w:b/>
                <w:color w:val="FF0000"/>
                <w:sz w:val="24"/>
                <w:szCs w:val="24"/>
              </w:rPr>
              <w:t xml:space="preserve">nment #1 DUE </w:t>
            </w:r>
            <w:r w:rsidR="006D7EF7" w:rsidRPr="00115069">
              <w:rPr>
                <w:rFonts w:cstheme="minorHAnsi"/>
                <w:b/>
                <w:color w:val="FF0000"/>
                <w:sz w:val="24"/>
                <w:szCs w:val="24"/>
              </w:rPr>
              <w:t xml:space="preserve">(upload to </w:t>
            </w:r>
            <w:r w:rsidR="008A28A5">
              <w:rPr>
                <w:rFonts w:cstheme="minorHAnsi"/>
                <w:b/>
                <w:color w:val="FF0000"/>
                <w:sz w:val="24"/>
                <w:szCs w:val="24"/>
              </w:rPr>
              <w:t>Website</w:t>
            </w:r>
            <w:r w:rsidR="006D7EF7" w:rsidRPr="00115069">
              <w:rPr>
                <w:rFonts w:cstheme="minorHAnsi"/>
                <w:b/>
                <w:color w:val="FF0000"/>
                <w:sz w:val="24"/>
                <w:szCs w:val="24"/>
              </w:rPr>
              <w:t xml:space="preserve"> “Assignment”</w:t>
            </w:r>
            <w:r w:rsidR="00E32E38" w:rsidRPr="00115069">
              <w:rPr>
                <w:rFonts w:cstheme="minorHAnsi"/>
                <w:b/>
                <w:color w:val="FF0000"/>
                <w:sz w:val="24"/>
                <w:szCs w:val="24"/>
              </w:rPr>
              <w:t xml:space="preserve">) </w:t>
            </w:r>
            <w:r w:rsidR="00600924" w:rsidRPr="00115069">
              <w:rPr>
                <w:rFonts w:cstheme="minorHAnsi"/>
                <w:b/>
                <w:color w:val="FF0000"/>
                <w:sz w:val="24"/>
                <w:szCs w:val="24"/>
              </w:rPr>
              <w:t>by 11:59 p.m. (</w:t>
            </w:r>
            <w:r w:rsidR="00163C3E" w:rsidRPr="00115069">
              <w:rPr>
                <w:rFonts w:cstheme="minorHAnsi"/>
                <w:b/>
                <w:color w:val="FF0000"/>
                <w:sz w:val="24"/>
                <w:szCs w:val="24"/>
              </w:rPr>
              <w:t>4</w:t>
            </w:r>
            <w:r w:rsidR="00600924" w:rsidRPr="00115069">
              <w:rPr>
                <w:rFonts w:cstheme="minorHAnsi"/>
                <w:b/>
                <w:color w:val="FF0000"/>
                <w:sz w:val="24"/>
                <w:szCs w:val="24"/>
              </w:rPr>
              <w:t xml:space="preserve">-5 </w:t>
            </w:r>
            <w:r w:rsidRPr="00115069">
              <w:rPr>
                <w:rFonts w:cstheme="minorHAnsi"/>
                <w:b/>
                <w:color w:val="FF0000"/>
                <w:sz w:val="24"/>
                <w:szCs w:val="24"/>
              </w:rPr>
              <w:t>pages)</w:t>
            </w:r>
          </w:p>
        </w:tc>
        <w:tc>
          <w:tcPr>
            <w:tcW w:w="3060" w:type="dxa"/>
          </w:tcPr>
          <w:p w14:paraId="42835A3B" w14:textId="3EEE9ABD" w:rsidR="00B53641" w:rsidRPr="00963429" w:rsidRDefault="008A28A5" w:rsidP="00B53641">
            <w:pPr>
              <w:rPr>
                <w:rFonts w:cstheme="minorHAnsi"/>
                <w:i/>
                <w:iCs/>
              </w:rPr>
            </w:pPr>
            <w:r>
              <w:rPr>
                <w:rFonts w:cstheme="minorHAnsi"/>
                <w:i/>
                <w:iCs/>
              </w:rPr>
              <w:lastRenderedPageBreak/>
              <w:t>Recitation (n</w:t>
            </w:r>
            <w:r w:rsidR="0017261D">
              <w:rPr>
                <w:rFonts w:cstheme="minorHAnsi"/>
                <w:i/>
                <w:iCs/>
              </w:rPr>
              <w:t>o Monday lecture)</w:t>
            </w:r>
          </w:p>
        </w:tc>
      </w:tr>
      <w:tr w:rsidR="00E32E38" w:rsidRPr="00DB41E4" w14:paraId="7A774ED7" w14:textId="77777777" w:rsidTr="00E33CAB">
        <w:tc>
          <w:tcPr>
            <w:tcW w:w="1615" w:type="dxa"/>
          </w:tcPr>
          <w:p w14:paraId="02484C50" w14:textId="77777777" w:rsidR="00B53641" w:rsidRPr="00E21326" w:rsidRDefault="00B53641" w:rsidP="00B53641">
            <w:pPr>
              <w:rPr>
                <w:rFonts w:cstheme="minorHAnsi"/>
                <w:b/>
                <w:bCs/>
                <w:sz w:val="24"/>
                <w:szCs w:val="24"/>
              </w:rPr>
            </w:pPr>
            <w:r w:rsidRPr="00E21326">
              <w:rPr>
                <w:rFonts w:cstheme="minorHAnsi"/>
                <w:b/>
                <w:bCs/>
                <w:sz w:val="24"/>
                <w:szCs w:val="24"/>
              </w:rPr>
              <w:t>Week Six</w:t>
            </w:r>
          </w:p>
          <w:p w14:paraId="64759FFB" w14:textId="77777777" w:rsidR="00E33CAB" w:rsidRDefault="00B53641" w:rsidP="00B53641">
            <w:pPr>
              <w:rPr>
                <w:rFonts w:cstheme="minorHAnsi"/>
                <w:sz w:val="24"/>
                <w:szCs w:val="24"/>
              </w:rPr>
            </w:pPr>
            <w:r w:rsidRPr="00DB41E4">
              <w:rPr>
                <w:rFonts w:cstheme="minorHAnsi"/>
                <w:sz w:val="24"/>
                <w:szCs w:val="24"/>
              </w:rPr>
              <w:t>2/1</w:t>
            </w:r>
            <w:r w:rsidR="00963429">
              <w:rPr>
                <w:rFonts w:cstheme="minorHAnsi"/>
                <w:sz w:val="24"/>
                <w:szCs w:val="24"/>
              </w:rPr>
              <w:t>0</w:t>
            </w:r>
          </w:p>
          <w:p w14:paraId="691FAE27" w14:textId="77777777" w:rsidR="00E33CAB" w:rsidRDefault="00B53641" w:rsidP="00B53641">
            <w:pPr>
              <w:rPr>
                <w:rFonts w:cstheme="minorHAnsi"/>
                <w:sz w:val="24"/>
                <w:szCs w:val="24"/>
              </w:rPr>
            </w:pPr>
            <w:r w:rsidRPr="00DB41E4">
              <w:rPr>
                <w:rFonts w:cstheme="minorHAnsi"/>
                <w:sz w:val="24"/>
                <w:szCs w:val="24"/>
              </w:rPr>
              <w:t>2/1</w:t>
            </w:r>
            <w:r w:rsidR="00963429">
              <w:rPr>
                <w:rFonts w:cstheme="minorHAnsi"/>
                <w:sz w:val="24"/>
                <w:szCs w:val="24"/>
              </w:rPr>
              <w:t>2</w:t>
            </w:r>
          </w:p>
          <w:p w14:paraId="2AA45216" w14:textId="12E4A878" w:rsidR="00B53641" w:rsidRPr="00DB41E4" w:rsidRDefault="00963429" w:rsidP="00B53641">
            <w:pPr>
              <w:rPr>
                <w:rFonts w:cstheme="minorHAnsi"/>
                <w:sz w:val="24"/>
                <w:szCs w:val="24"/>
              </w:rPr>
            </w:pPr>
            <w:r>
              <w:rPr>
                <w:rFonts w:cstheme="minorHAnsi"/>
                <w:sz w:val="24"/>
                <w:szCs w:val="24"/>
              </w:rPr>
              <w:t>2/14</w:t>
            </w:r>
          </w:p>
        </w:tc>
        <w:tc>
          <w:tcPr>
            <w:tcW w:w="8730" w:type="dxa"/>
          </w:tcPr>
          <w:p w14:paraId="7CEDD23C" w14:textId="100040CA" w:rsidR="00B53641" w:rsidRPr="00115069" w:rsidRDefault="008A28A5" w:rsidP="00274161">
            <w:pPr>
              <w:spacing w:after="120"/>
              <w:rPr>
                <w:rFonts w:cstheme="minorHAnsi"/>
                <w:b/>
                <w:bCs/>
                <w:sz w:val="24"/>
                <w:szCs w:val="24"/>
              </w:rPr>
            </w:pPr>
            <w:r>
              <w:rPr>
                <w:rFonts w:cstheme="minorHAnsi"/>
                <w:b/>
                <w:sz w:val="24"/>
                <w:szCs w:val="24"/>
              </w:rPr>
              <w:t>W</w:t>
            </w:r>
            <w:r w:rsidR="00274161">
              <w:rPr>
                <w:rFonts w:cstheme="minorHAnsi"/>
                <w:sz w:val="24"/>
                <w:szCs w:val="24"/>
              </w:rPr>
              <w:t xml:space="preserve">: Jean-Dominique </w:t>
            </w:r>
            <w:proofErr w:type="spellStart"/>
            <w:r w:rsidR="00274161">
              <w:rPr>
                <w:rFonts w:cstheme="minorHAnsi"/>
                <w:sz w:val="24"/>
                <w:szCs w:val="24"/>
              </w:rPr>
              <w:t>Bauby</w:t>
            </w:r>
            <w:proofErr w:type="spellEnd"/>
            <w:r w:rsidR="00274161">
              <w:rPr>
                <w:rFonts w:cstheme="minorHAnsi"/>
                <w:sz w:val="24"/>
                <w:szCs w:val="24"/>
              </w:rPr>
              <w:t xml:space="preserve">, </w:t>
            </w:r>
            <w:r w:rsidR="00B53641" w:rsidRPr="00DB41E4">
              <w:rPr>
                <w:rFonts w:cstheme="minorHAnsi"/>
                <w:i/>
                <w:sz w:val="24"/>
                <w:szCs w:val="24"/>
              </w:rPr>
              <w:t>The Diving Bell and the Butterfly</w:t>
            </w:r>
            <w:r w:rsidR="00B53641" w:rsidRPr="00115069">
              <w:rPr>
                <w:rFonts w:cstheme="minorHAnsi"/>
                <w:b/>
                <w:bCs/>
                <w:sz w:val="24"/>
                <w:szCs w:val="24"/>
              </w:rPr>
              <w:t xml:space="preserve">, </w:t>
            </w:r>
            <w:r w:rsidR="00274161" w:rsidRPr="00115069">
              <w:rPr>
                <w:rFonts w:cstheme="minorHAnsi"/>
                <w:b/>
                <w:bCs/>
                <w:sz w:val="24"/>
                <w:szCs w:val="24"/>
              </w:rPr>
              <w:t xml:space="preserve">3-52 </w:t>
            </w:r>
          </w:p>
          <w:p w14:paraId="4AA73A23" w14:textId="5CC6A22B" w:rsidR="00B53641" w:rsidRPr="00DB41E4" w:rsidRDefault="008A28A5" w:rsidP="00274161">
            <w:pPr>
              <w:spacing w:after="120"/>
              <w:rPr>
                <w:rFonts w:cstheme="minorHAnsi"/>
                <w:sz w:val="24"/>
                <w:szCs w:val="24"/>
              </w:rPr>
            </w:pPr>
            <w:r>
              <w:rPr>
                <w:rFonts w:cstheme="minorHAnsi"/>
                <w:b/>
                <w:sz w:val="24"/>
                <w:szCs w:val="24"/>
              </w:rPr>
              <w:t>F</w:t>
            </w:r>
            <w:r w:rsidR="00014429">
              <w:rPr>
                <w:rFonts w:cstheme="minorHAnsi"/>
                <w:sz w:val="24"/>
                <w:szCs w:val="24"/>
              </w:rPr>
              <w:t xml:space="preserve">: </w:t>
            </w:r>
            <w:r w:rsidR="00014429">
              <w:rPr>
                <w:rFonts w:cstheme="minorHAnsi"/>
                <w:i/>
                <w:sz w:val="24"/>
                <w:szCs w:val="24"/>
              </w:rPr>
              <w:t>Diving Bell</w:t>
            </w:r>
            <w:r w:rsidR="00274161">
              <w:rPr>
                <w:rFonts w:cstheme="minorHAnsi"/>
                <w:sz w:val="24"/>
                <w:szCs w:val="24"/>
              </w:rPr>
              <w:t xml:space="preserve">, </w:t>
            </w:r>
            <w:r w:rsidR="00274161" w:rsidRPr="00115069">
              <w:rPr>
                <w:rFonts w:cstheme="minorHAnsi"/>
                <w:bCs/>
                <w:sz w:val="24"/>
                <w:szCs w:val="24"/>
              </w:rPr>
              <w:t>53-132</w:t>
            </w:r>
          </w:p>
        </w:tc>
        <w:tc>
          <w:tcPr>
            <w:tcW w:w="3060" w:type="dxa"/>
          </w:tcPr>
          <w:p w14:paraId="0C6E31C0" w14:textId="2AD2F10E" w:rsidR="00B53641" w:rsidRPr="00963429" w:rsidRDefault="00D83649" w:rsidP="00904BD4">
            <w:pPr>
              <w:rPr>
                <w:rFonts w:cstheme="minorHAnsi"/>
                <w:i/>
                <w:iCs/>
              </w:rPr>
            </w:pPr>
            <w:r w:rsidRPr="00963429">
              <w:rPr>
                <w:rFonts w:cstheme="minorHAnsi"/>
                <w:i/>
                <w:iCs/>
              </w:rPr>
              <w:t>Rec</w:t>
            </w:r>
            <w:r w:rsidR="00E33CAB">
              <w:rPr>
                <w:rFonts w:cstheme="minorHAnsi"/>
                <w:i/>
                <w:iCs/>
              </w:rPr>
              <w:t>itation</w:t>
            </w:r>
            <w:r w:rsidR="008A28A5">
              <w:rPr>
                <w:rFonts w:cstheme="minorHAnsi"/>
                <w:i/>
                <w:iCs/>
              </w:rPr>
              <w:t xml:space="preserve"> </w:t>
            </w:r>
            <w:r w:rsidR="0017261D">
              <w:rPr>
                <w:rFonts w:cstheme="minorHAnsi"/>
                <w:i/>
                <w:iCs/>
              </w:rPr>
              <w:t>(n</w:t>
            </w:r>
            <w:r w:rsidR="008A28A5">
              <w:rPr>
                <w:rFonts w:cstheme="minorHAnsi"/>
                <w:i/>
                <w:iCs/>
              </w:rPr>
              <w:t>o</w:t>
            </w:r>
            <w:r w:rsidR="00904BD4">
              <w:rPr>
                <w:rFonts w:cstheme="minorHAnsi"/>
                <w:i/>
                <w:iCs/>
              </w:rPr>
              <w:t xml:space="preserve"> Monday Lecture</w:t>
            </w:r>
            <w:r w:rsidR="0017261D">
              <w:rPr>
                <w:rFonts w:cstheme="minorHAnsi"/>
                <w:i/>
                <w:iCs/>
              </w:rPr>
              <w:t>)</w:t>
            </w:r>
            <w:r w:rsidRPr="00963429">
              <w:rPr>
                <w:rFonts w:cstheme="minorHAnsi"/>
                <w:i/>
                <w:iCs/>
              </w:rPr>
              <w:t xml:space="preserve"> </w:t>
            </w:r>
          </w:p>
        </w:tc>
      </w:tr>
      <w:tr w:rsidR="00E32E38" w:rsidRPr="00DB41E4" w14:paraId="0A1C311F" w14:textId="77777777" w:rsidTr="00E33CAB">
        <w:tc>
          <w:tcPr>
            <w:tcW w:w="1615" w:type="dxa"/>
          </w:tcPr>
          <w:p w14:paraId="4E1881DF" w14:textId="77777777" w:rsidR="00B53641" w:rsidRPr="00E21326" w:rsidRDefault="00B53641" w:rsidP="00B53641">
            <w:pPr>
              <w:rPr>
                <w:rFonts w:cstheme="minorHAnsi"/>
                <w:b/>
                <w:bCs/>
                <w:sz w:val="24"/>
                <w:szCs w:val="24"/>
              </w:rPr>
            </w:pPr>
            <w:r w:rsidRPr="00E21326">
              <w:rPr>
                <w:rFonts w:cstheme="minorHAnsi"/>
                <w:b/>
                <w:bCs/>
                <w:sz w:val="24"/>
                <w:szCs w:val="24"/>
              </w:rPr>
              <w:t>Week Seven</w:t>
            </w:r>
          </w:p>
          <w:p w14:paraId="5E2E96F9" w14:textId="77777777" w:rsidR="00E33CAB" w:rsidRDefault="00B53641" w:rsidP="00B53641">
            <w:pPr>
              <w:rPr>
                <w:rFonts w:cstheme="minorHAnsi"/>
                <w:sz w:val="24"/>
                <w:szCs w:val="24"/>
              </w:rPr>
            </w:pPr>
            <w:r w:rsidRPr="00DB41E4">
              <w:rPr>
                <w:rFonts w:cstheme="minorHAnsi"/>
                <w:sz w:val="24"/>
                <w:szCs w:val="24"/>
              </w:rPr>
              <w:t>2/1</w:t>
            </w:r>
            <w:r w:rsidR="00963429">
              <w:rPr>
                <w:rFonts w:cstheme="minorHAnsi"/>
                <w:sz w:val="24"/>
                <w:szCs w:val="24"/>
              </w:rPr>
              <w:t>7</w:t>
            </w:r>
          </w:p>
          <w:p w14:paraId="673E40EB" w14:textId="77777777" w:rsidR="00E33CAB" w:rsidRDefault="00B53641" w:rsidP="00B53641">
            <w:pPr>
              <w:rPr>
                <w:rFonts w:cstheme="minorHAnsi"/>
                <w:sz w:val="24"/>
                <w:szCs w:val="24"/>
              </w:rPr>
            </w:pPr>
            <w:r w:rsidRPr="00DB41E4">
              <w:rPr>
                <w:rFonts w:cstheme="minorHAnsi"/>
                <w:sz w:val="24"/>
                <w:szCs w:val="24"/>
              </w:rPr>
              <w:t>2/</w:t>
            </w:r>
            <w:r w:rsidR="00963429">
              <w:rPr>
                <w:rFonts w:cstheme="minorHAnsi"/>
                <w:sz w:val="24"/>
                <w:szCs w:val="24"/>
              </w:rPr>
              <w:t>19</w:t>
            </w:r>
          </w:p>
          <w:p w14:paraId="1D3B13EB" w14:textId="2F6C4275" w:rsidR="00B53641" w:rsidRPr="00DB41E4" w:rsidRDefault="00963429" w:rsidP="00B53641">
            <w:pPr>
              <w:rPr>
                <w:rFonts w:cstheme="minorHAnsi"/>
                <w:sz w:val="24"/>
                <w:szCs w:val="24"/>
              </w:rPr>
            </w:pPr>
            <w:r>
              <w:rPr>
                <w:rFonts w:cstheme="minorHAnsi"/>
                <w:sz w:val="24"/>
                <w:szCs w:val="24"/>
              </w:rPr>
              <w:t>2/21</w:t>
            </w:r>
          </w:p>
        </w:tc>
        <w:tc>
          <w:tcPr>
            <w:tcW w:w="8730" w:type="dxa"/>
          </w:tcPr>
          <w:p w14:paraId="7E77D1EB" w14:textId="77732125" w:rsidR="00B53641" w:rsidRPr="00E21326" w:rsidRDefault="008A28A5" w:rsidP="007D17CD">
            <w:pPr>
              <w:spacing w:after="120"/>
              <w:rPr>
                <w:rFonts w:cstheme="minorHAnsi"/>
                <w:sz w:val="24"/>
                <w:szCs w:val="24"/>
              </w:rPr>
            </w:pPr>
            <w:r>
              <w:rPr>
                <w:rFonts w:cstheme="minorHAnsi"/>
                <w:b/>
                <w:sz w:val="24"/>
                <w:szCs w:val="24"/>
              </w:rPr>
              <w:t>W</w:t>
            </w:r>
            <w:r w:rsidR="00274161" w:rsidRPr="00E21326">
              <w:rPr>
                <w:rFonts w:cstheme="minorHAnsi"/>
                <w:sz w:val="24"/>
                <w:szCs w:val="24"/>
              </w:rPr>
              <w:t xml:space="preserve">: view the film </w:t>
            </w:r>
            <w:r w:rsidR="00B53641" w:rsidRPr="00E21326">
              <w:rPr>
                <w:rFonts w:cstheme="minorHAnsi"/>
                <w:i/>
                <w:sz w:val="24"/>
                <w:szCs w:val="24"/>
              </w:rPr>
              <w:t>The Diving Bell and the Butterfly</w:t>
            </w:r>
            <w:r w:rsidR="00171209" w:rsidRPr="00E21326">
              <w:rPr>
                <w:rFonts w:cstheme="minorHAnsi"/>
                <w:sz w:val="24"/>
                <w:szCs w:val="24"/>
              </w:rPr>
              <w:t xml:space="preserve"> </w:t>
            </w:r>
            <w:r w:rsidR="00274161" w:rsidRPr="00E21326">
              <w:rPr>
                <w:rFonts w:cstheme="minorHAnsi"/>
                <w:sz w:val="24"/>
                <w:szCs w:val="24"/>
              </w:rPr>
              <w:t xml:space="preserve">(2007), </w:t>
            </w:r>
            <w:r w:rsidR="00E32E38" w:rsidRPr="00E21326">
              <w:rPr>
                <w:rFonts w:cstheme="minorHAnsi"/>
                <w:bCs/>
                <w:sz w:val="24"/>
                <w:szCs w:val="24"/>
              </w:rPr>
              <w:t>112 minutes,</w:t>
            </w:r>
            <w:r w:rsidR="00E32E38" w:rsidRPr="00E21326">
              <w:rPr>
                <w:rFonts w:cstheme="minorHAnsi"/>
                <w:sz w:val="24"/>
                <w:szCs w:val="24"/>
              </w:rPr>
              <w:t xml:space="preserve"> </w:t>
            </w:r>
            <w:r w:rsidR="00274161" w:rsidRPr="00E21326">
              <w:rPr>
                <w:rFonts w:cstheme="minorHAnsi"/>
                <w:sz w:val="24"/>
                <w:szCs w:val="24"/>
              </w:rPr>
              <w:t>dir. Julian Schnabel</w:t>
            </w:r>
          </w:p>
          <w:p w14:paraId="55BD2360" w14:textId="17F2C2F4" w:rsidR="00F5028E" w:rsidRPr="00E21326" w:rsidRDefault="008A28A5" w:rsidP="007D17CD">
            <w:pPr>
              <w:spacing w:after="120"/>
              <w:rPr>
                <w:rFonts w:cstheme="minorHAnsi"/>
                <w:sz w:val="24"/>
                <w:szCs w:val="24"/>
              </w:rPr>
            </w:pPr>
            <w:r>
              <w:rPr>
                <w:rFonts w:cstheme="minorHAnsi"/>
                <w:b/>
                <w:sz w:val="24"/>
                <w:szCs w:val="24"/>
              </w:rPr>
              <w:t>F</w:t>
            </w:r>
            <w:r w:rsidR="00274161" w:rsidRPr="00E21326">
              <w:rPr>
                <w:rFonts w:cstheme="minorHAnsi"/>
                <w:sz w:val="24"/>
                <w:szCs w:val="24"/>
              </w:rPr>
              <w:t>:</w:t>
            </w:r>
            <w:r w:rsidR="00DE080D" w:rsidRPr="00E21326">
              <w:rPr>
                <w:rFonts w:cstheme="minorHAnsi"/>
                <w:sz w:val="24"/>
                <w:szCs w:val="24"/>
              </w:rPr>
              <w:t xml:space="preserve"> </w:t>
            </w:r>
            <w:r w:rsidR="00794C62" w:rsidRPr="00E21326">
              <w:rPr>
                <w:rFonts w:cstheme="minorHAnsi"/>
                <w:sz w:val="24"/>
                <w:szCs w:val="24"/>
              </w:rPr>
              <w:t xml:space="preserve">Joyce </w:t>
            </w:r>
            <w:proofErr w:type="spellStart"/>
            <w:r w:rsidR="00794C62" w:rsidRPr="00E21326">
              <w:rPr>
                <w:rFonts w:cstheme="minorHAnsi"/>
                <w:sz w:val="24"/>
                <w:szCs w:val="24"/>
              </w:rPr>
              <w:t>Sutphen</w:t>
            </w:r>
            <w:proofErr w:type="spellEnd"/>
            <w:r w:rsidR="00794C62" w:rsidRPr="00E21326">
              <w:rPr>
                <w:rFonts w:cstheme="minorHAnsi"/>
                <w:sz w:val="24"/>
                <w:szCs w:val="24"/>
              </w:rPr>
              <w:t xml:space="preserve">, “Living in the Body”: </w:t>
            </w:r>
            <w:hyperlink r:id="rId18" w:history="1">
              <w:r w:rsidR="00F5028E" w:rsidRPr="00E21326">
                <w:rPr>
                  <w:rStyle w:val="Hyperlink"/>
                  <w:rFonts w:cstheme="minorHAnsi"/>
                  <w:sz w:val="24"/>
                  <w:szCs w:val="24"/>
                </w:rPr>
                <w:t>https://www.poetryfoundation.org/poems/51337/living-in-the-body</w:t>
              </w:r>
            </w:hyperlink>
            <w:r w:rsidR="007D17CD" w:rsidRPr="00E21326">
              <w:rPr>
                <w:rFonts w:cstheme="minorHAnsi"/>
                <w:sz w:val="24"/>
                <w:szCs w:val="24"/>
              </w:rPr>
              <w:t xml:space="preserve">; </w:t>
            </w:r>
          </w:p>
          <w:p w14:paraId="451A4894" w14:textId="77777777" w:rsidR="00BD4549" w:rsidRPr="00E21326" w:rsidRDefault="007D17CD" w:rsidP="00BD4549">
            <w:pPr>
              <w:spacing w:after="120"/>
              <w:rPr>
                <w:rFonts w:cstheme="minorHAnsi"/>
                <w:sz w:val="24"/>
                <w:szCs w:val="24"/>
              </w:rPr>
            </w:pPr>
            <w:r w:rsidRPr="00E21326">
              <w:rPr>
                <w:rFonts w:cstheme="minorHAnsi"/>
                <w:sz w:val="24"/>
                <w:szCs w:val="24"/>
              </w:rPr>
              <w:t xml:space="preserve">Mary Oliver, “Poem (The Spirit/Likes to Dress Up Like This”): </w:t>
            </w:r>
            <w:hyperlink r:id="rId19" w:history="1">
              <w:r w:rsidR="00E32E38" w:rsidRPr="00E21326">
                <w:rPr>
                  <w:rStyle w:val="Hyperlink"/>
                  <w:rFonts w:cstheme="minorHAnsi"/>
                  <w:sz w:val="24"/>
                  <w:szCs w:val="24"/>
                </w:rPr>
                <w:t>http://www.mrbauld.com/oliverpms.html</w:t>
              </w:r>
            </w:hyperlink>
            <w:r w:rsidR="00E32E38" w:rsidRPr="00E21326">
              <w:rPr>
                <w:rFonts w:cstheme="minorHAnsi"/>
                <w:sz w:val="24"/>
                <w:szCs w:val="24"/>
              </w:rPr>
              <w:t xml:space="preserve"> </w:t>
            </w:r>
          </w:p>
          <w:p w14:paraId="5402EF38" w14:textId="3B73CB49" w:rsidR="004433E2" w:rsidRPr="00DB41E4" w:rsidRDefault="004433E2" w:rsidP="00BD4549">
            <w:pPr>
              <w:spacing w:after="120"/>
              <w:rPr>
                <w:rFonts w:cstheme="minorHAnsi"/>
                <w:sz w:val="24"/>
                <w:szCs w:val="24"/>
              </w:rPr>
            </w:pPr>
            <w:r w:rsidRPr="00E21326">
              <w:rPr>
                <w:rFonts w:cstheme="minorHAnsi"/>
                <w:sz w:val="24"/>
                <w:szCs w:val="24"/>
              </w:rPr>
              <w:t xml:space="preserve">Dana Walrath, “Graphic Medicine and Medical Anthropology,” </w:t>
            </w:r>
            <w:hyperlink r:id="rId20" w:history="1">
              <w:r w:rsidRPr="00E21326">
                <w:rPr>
                  <w:rStyle w:val="Hyperlink"/>
                  <w:sz w:val="24"/>
                  <w:szCs w:val="24"/>
                </w:rPr>
                <w:t>http://somatosphere.net/2016/graphic-medicine-and-medical-anthropology.html/</w:t>
              </w:r>
            </w:hyperlink>
          </w:p>
        </w:tc>
        <w:tc>
          <w:tcPr>
            <w:tcW w:w="3060" w:type="dxa"/>
          </w:tcPr>
          <w:p w14:paraId="0FA00CEA" w14:textId="2BE265E4" w:rsidR="00B53641" w:rsidRPr="00963429" w:rsidRDefault="00D83649" w:rsidP="00D20D79">
            <w:pPr>
              <w:rPr>
                <w:rFonts w:cstheme="minorHAnsi"/>
                <w:i/>
                <w:iCs/>
              </w:rPr>
            </w:pPr>
            <w:r w:rsidRPr="00963429">
              <w:rPr>
                <w:rFonts w:cstheme="minorHAnsi"/>
                <w:i/>
                <w:iCs/>
              </w:rPr>
              <w:t>Recit</w:t>
            </w:r>
            <w:r w:rsidR="00E33CAB">
              <w:rPr>
                <w:rFonts w:cstheme="minorHAnsi"/>
                <w:i/>
                <w:iCs/>
              </w:rPr>
              <w:t>ation</w:t>
            </w:r>
            <w:r w:rsidR="0017261D">
              <w:rPr>
                <w:rFonts w:cstheme="minorHAnsi"/>
                <w:i/>
                <w:iCs/>
              </w:rPr>
              <w:t xml:space="preserve"> (n</w:t>
            </w:r>
            <w:r w:rsidR="00D20D79">
              <w:rPr>
                <w:rFonts w:cstheme="minorHAnsi"/>
                <w:i/>
                <w:iCs/>
              </w:rPr>
              <w:t>o</w:t>
            </w:r>
            <w:r w:rsidR="00B53641" w:rsidRPr="00963429">
              <w:rPr>
                <w:rFonts w:cstheme="minorHAnsi"/>
                <w:i/>
                <w:iCs/>
              </w:rPr>
              <w:t xml:space="preserve"> </w:t>
            </w:r>
            <w:r w:rsidR="00D20D79">
              <w:rPr>
                <w:rFonts w:cstheme="minorHAnsi"/>
                <w:i/>
                <w:iCs/>
              </w:rPr>
              <w:t>Mond</w:t>
            </w:r>
            <w:r w:rsidR="00B53641" w:rsidRPr="00963429">
              <w:rPr>
                <w:rFonts w:cstheme="minorHAnsi"/>
                <w:i/>
                <w:iCs/>
              </w:rPr>
              <w:t>ay lecture</w:t>
            </w:r>
            <w:r w:rsidR="0017261D">
              <w:rPr>
                <w:rFonts w:cstheme="minorHAnsi"/>
                <w:i/>
                <w:iCs/>
              </w:rPr>
              <w:t>)</w:t>
            </w:r>
          </w:p>
        </w:tc>
      </w:tr>
      <w:tr w:rsidR="00E32E38" w:rsidRPr="00DB41E4" w14:paraId="710ABBA8" w14:textId="77777777" w:rsidTr="00E33CAB">
        <w:tc>
          <w:tcPr>
            <w:tcW w:w="1615" w:type="dxa"/>
          </w:tcPr>
          <w:p w14:paraId="76952A01" w14:textId="77777777" w:rsidR="00B53641" w:rsidRPr="00E21326" w:rsidRDefault="00B53641" w:rsidP="00B53641">
            <w:pPr>
              <w:rPr>
                <w:rFonts w:cstheme="minorHAnsi"/>
                <w:b/>
                <w:bCs/>
                <w:sz w:val="24"/>
                <w:szCs w:val="24"/>
              </w:rPr>
            </w:pPr>
            <w:r w:rsidRPr="00E21326">
              <w:rPr>
                <w:rFonts w:cstheme="minorHAnsi"/>
                <w:b/>
                <w:bCs/>
                <w:sz w:val="24"/>
                <w:szCs w:val="24"/>
              </w:rPr>
              <w:t>Week Eight</w:t>
            </w:r>
          </w:p>
          <w:p w14:paraId="42FBD177" w14:textId="40BC0429" w:rsidR="00E33CAB" w:rsidRPr="00D55D87" w:rsidRDefault="00B53641" w:rsidP="00B53641">
            <w:pPr>
              <w:rPr>
                <w:rFonts w:cstheme="minorHAnsi"/>
                <w:sz w:val="24"/>
                <w:szCs w:val="24"/>
              </w:rPr>
            </w:pPr>
            <w:r w:rsidRPr="00D55D87">
              <w:rPr>
                <w:rFonts w:cstheme="minorHAnsi"/>
                <w:sz w:val="24"/>
                <w:szCs w:val="24"/>
              </w:rPr>
              <w:t>2/2</w:t>
            </w:r>
            <w:r w:rsidR="00D55D87" w:rsidRPr="00D55D87">
              <w:rPr>
                <w:rFonts w:cstheme="minorHAnsi"/>
                <w:sz w:val="24"/>
                <w:szCs w:val="24"/>
              </w:rPr>
              <w:t>4</w:t>
            </w:r>
          </w:p>
          <w:p w14:paraId="53796DF6" w14:textId="60F4AC5D" w:rsidR="00B53641" w:rsidRPr="00D55D87" w:rsidRDefault="00B53641" w:rsidP="00B53641">
            <w:pPr>
              <w:rPr>
                <w:rFonts w:cstheme="minorHAnsi"/>
                <w:sz w:val="24"/>
                <w:szCs w:val="24"/>
              </w:rPr>
            </w:pPr>
            <w:r w:rsidRPr="00D55D87">
              <w:rPr>
                <w:rFonts w:cstheme="minorHAnsi"/>
                <w:sz w:val="24"/>
                <w:szCs w:val="24"/>
              </w:rPr>
              <w:t>2/2</w:t>
            </w:r>
            <w:r w:rsidR="00D55D87" w:rsidRPr="00D55D87">
              <w:rPr>
                <w:rFonts w:cstheme="minorHAnsi"/>
                <w:sz w:val="24"/>
                <w:szCs w:val="24"/>
              </w:rPr>
              <w:t>6</w:t>
            </w:r>
          </w:p>
          <w:p w14:paraId="747C4B1C" w14:textId="0C7703A4" w:rsidR="00F5028E" w:rsidRPr="00DB41E4" w:rsidRDefault="00D55D87" w:rsidP="00B53641">
            <w:pPr>
              <w:rPr>
                <w:rFonts w:cstheme="minorHAnsi"/>
                <w:sz w:val="24"/>
                <w:szCs w:val="24"/>
              </w:rPr>
            </w:pPr>
            <w:r w:rsidRPr="00D55D87">
              <w:rPr>
                <w:rFonts w:cstheme="minorHAnsi"/>
                <w:sz w:val="24"/>
                <w:szCs w:val="24"/>
              </w:rPr>
              <w:t>2</w:t>
            </w:r>
            <w:r w:rsidR="00F5028E" w:rsidRPr="00D55D87">
              <w:rPr>
                <w:rFonts w:cstheme="minorHAnsi"/>
                <w:sz w:val="24"/>
                <w:szCs w:val="24"/>
              </w:rPr>
              <w:t>/2</w:t>
            </w:r>
            <w:r w:rsidRPr="00D55D87">
              <w:rPr>
                <w:rFonts w:cstheme="minorHAnsi"/>
                <w:sz w:val="24"/>
                <w:szCs w:val="24"/>
              </w:rPr>
              <w:t>8</w:t>
            </w:r>
          </w:p>
        </w:tc>
        <w:tc>
          <w:tcPr>
            <w:tcW w:w="8730" w:type="dxa"/>
          </w:tcPr>
          <w:p w14:paraId="5F5A5BB8" w14:textId="098D8E86" w:rsidR="00B53641" w:rsidRPr="00BD79B1" w:rsidRDefault="008A28A5" w:rsidP="009D2E22">
            <w:pPr>
              <w:spacing w:after="120"/>
              <w:rPr>
                <w:rFonts w:cstheme="minorHAnsi"/>
                <w:sz w:val="24"/>
                <w:szCs w:val="24"/>
              </w:rPr>
            </w:pPr>
            <w:r>
              <w:rPr>
                <w:rFonts w:cstheme="minorHAnsi"/>
                <w:b/>
                <w:sz w:val="24"/>
                <w:szCs w:val="24"/>
              </w:rPr>
              <w:t>W</w:t>
            </w:r>
            <w:r w:rsidR="00171209">
              <w:rPr>
                <w:rFonts w:cstheme="minorHAnsi"/>
                <w:sz w:val="24"/>
                <w:szCs w:val="24"/>
              </w:rPr>
              <w:t xml:space="preserve">: </w:t>
            </w:r>
            <w:r w:rsidR="00B53641" w:rsidRPr="00DB41E4">
              <w:rPr>
                <w:rFonts w:cstheme="minorHAnsi"/>
                <w:sz w:val="24"/>
                <w:szCs w:val="24"/>
              </w:rPr>
              <w:t>Dunlap-</w:t>
            </w:r>
            <w:proofErr w:type="spellStart"/>
            <w:r w:rsidR="00B53641" w:rsidRPr="00DB41E4">
              <w:rPr>
                <w:rFonts w:cstheme="minorHAnsi"/>
                <w:sz w:val="24"/>
                <w:szCs w:val="24"/>
              </w:rPr>
              <w:t>Shohl</w:t>
            </w:r>
            <w:proofErr w:type="spellEnd"/>
            <w:r w:rsidR="00B53641" w:rsidRPr="00DB41E4">
              <w:rPr>
                <w:rFonts w:cstheme="minorHAnsi"/>
                <w:sz w:val="24"/>
                <w:szCs w:val="24"/>
              </w:rPr>
              <w:t xml:space="preserve">, </w:t>
            </w:r>
            <w:r w:rsidR="00B53641" w:rsidRPr="001C14CE">
              <w:rPr>
                <w:rFonts w:cstheme="minorHAnsi"/>
                <w:i/>
                <w:sz w:val="24"/>
                <w:szCs w:val="24"/>
              </w:rPr>
              <w:t>My Degeneration: A Journey Through Parkinson’s</w:t>
            </w:r>
            <w:r w:rsidR="006D7EF7">
              <w:rPr>
                <w:rFonts w:cstheme="minorHAnsi"/>
                <w:sz w:val="24"/>
                <w:szCs w:val="24"/>
              </w:rPr>
              <w:t xml:space="preserve"> </w:t>
            </w:r>
            <w:r w:rsidR="00171209">
              <w:rPr>
                <w:rFonts w:cstheme="minorHAnsi"/>
                <w:sz w:val="24"/>
                <w:szCs w:val="24"/>
              </w:rPr>
              <w:t>(Penn State Univ. Press, 2015)</w:t>
            </w:r>
            <w:r w:rsidR="006D7EF7">
              <w:rPr>
                <w:rFonts w:cstheme="minorHAnsi"/>
                <w:sz w:val="24"/>
                <w:szCs w:val="24"/>
              </w:rPr>
              <w:t xml:space="preserve">, </w:t>
            </w:r>
            <w:r w:rsidR="006D7EF7" w:rsidRPr="004433E2">
              <w:rPr>
                <w:rFonts w:cstheme="minorHAnsi"/>
                <w:bCs/>
                <w:sz w:val="24"/>
                <w:szCs w:val="24"/>
              </w:rPr>
              <w:t>1-29</w:t>
            </w:r>
            <w:r w:rsidR="00BD79B1">
              <w:rPr>
                <w:rFonts w:cstheme="minorHAnsi"/>
                <w:b/>
                <w:color w:val="FF0000"/>
                <w:sz w:val="24"/>
                <w:szCs w:val="24"/>
              </w:rPr>
              <w:t xml:space="preserve"> </w:t>
            </w:r>
          </w:p>
          <w:p w14:paraId="287D8713" w14:textId="47FF1232" w:rsidR="00B53641" w:rsidRPr="00DB41E4" w:rsidRDefault="008A28A5" w:rsidP="009D2E22">
            <w:pPr>
              <w:spacing w:after="120"/>
              <w:rPr>
                <w:rFonts w:cstheme="minorHAnsi"/>
                <w:sz w:val="24"/>
                <w:szCs w:val="24"/>
              </w:rPr>
            </w:pPr>
            <w:r>
              <w:rPr>
                <w:rFonts w:cstheme="minorHAnsi"/>
                <w:b/>
                <w:sz w:val="24"/>
                <w:szCs w:val="24"/>
              </w:rPr>
              <w:t>F</w:t>
            </w:r>
            <w:r w:rsidR="00171209">
              <w:rPr>
                <w:rFonts w:cstheme="minorHAnsi"/>
                <w:sz w:val="24"/>
                <w:szCs w:val="24"/>
              </w:rPr>
              <w:t xml:space="preserve">: </w:t>
            </w:r>
            <w:r w:rsidR="009D2E22" w:rsidRPr="009D2E22">
              <w:rPr>
                <w:rFonts w:cstheme="minorHAnsi"/>
                <w:i/>
                <w:sz w:val="24"/>
                <w:szCs w:val="24"/>
              </w:rPr>
              <w:t>My Degeneration</w:t>
            </w:r>
            <w:r w:rsidR="00171209">
              <w:rPr>
                <w:rFonts w:cstheme="minorHAnsi"/>
                <w:sz w:val="24"/>
                <w:szCs w:val="24"/>
              </w:rPr>
              <w:t xml:space="preserve">, </w:t>
            </w:r>
            <w:r w:rsidR="00171209" w:rsidRPr="004433E2">
              <w:rPr>
                <w:rFonts w:cstheme="minorHAnsi"/>
                <w:bCs/>
                <w:sz w:val="24"/>
                <w:szCs w:val="24"/>
              </w:rPr>
              <w:t>30-49</w:t>
            </w:r>
          </w:p>
        </w:tc>
        <w:tc>
          <w:tcPr>
            <w:tcW w:w="3060" w:type="dxa"/>
          </w:tcPr>
          <w:p w14:paraId="72B3A696" w14:textId="062586FE" w:rsidR="00B53641" w:rsidRPr="00963429" w:rsidRDefault="00D83649" w:rsidP="00D20D79">
            <w:pPr>
              <w:rPr>
                <w:rFonts w:cstheme="minorHAnsi"/>
                <w:i/>
                <w:iCs/>
              </w:rPr>
            </w:pPr>
            <w:r w:rsidRPr="00963429">
              <w:rPr>
                <w:rFonts w:cstheme="minorHAnsi"/>
                <w:i/>
                <w:iCs/>
              </w:rPr>
              <w:t>Recit</w:t>
            </w:r>
            <w:r w:rsidR="00D20D79">
              <w:rPr>
                <w:rFonts w:cstheme="minorHAnsi"/>
                <w:i/>
                <w:iCs/>
              </w:rPr>
              <w:t>ation</w:t>
            </w:r>
            <w:r w:rsidR="0017261D">
              <w:rPr>
                <w:rFonts w:cstheme="minorHAnsi"/>
                <w:i/>
                <w:iCs/>
              </w:rPr>
              <w:t xml:space="preserve"> (n</w:t>
            </w:r>
            <w:r w:rsidR="008A28A5">
              <w:rPr>
                <w:rFonts w:cstheme="minorHAnsi"/>
                <w:i/>
                <w:iCs/>
              </w:rPr>
              <w:t>o</w:t>
            </w:r>
            <w:r w:rsidR="00D20D79">
              <w:rPr>
                <w:rFonts w:cstheme="minorHAnsi"/>
                <w:i/>
                <w:iCs/>
              </w:rPr>
              <w:t xml:space="preserve"> Monday L</w:t>
            </w:r>
            <w:r w:rsidR="00B53641" w:rsidRPr="00963429">
              <w:rPr>
                <w:rFonts w:cstheme="minorHAnsi"/>
                <w:i/>
                <w:iCs/>
              </w:rPr>
              <w:t>ecture</w:t>
            </w:r>
            <w:r w:rsidR="0017261D">
              <w:rPr>
                <w:rFonts w:cstheme="minorHAnsi"/>
                <w:i/>
                <w:iCs/>
              </w:rPr>
              <w:t>)</w:t>
            </w:r>
          </w:p>
        </w:tc>
      </w:tr>
      <w:tr w:rsidR="00E32E38" w:rsidRPr="00DB41E4" w14:paraId="7BDB7656" w14:textId="77777777" w:rsidTr="00E33CAB">
        <w:tc>
          <w:tcPr>
            <w:tcW w:w="1615" w:type="dxa"/>
          </w:tcPr>
          <w:p w14:paraId="43CDFCEA" w14:textId="77777777" w:rsidR="00B53641" w:rsidRPr="00E21326" w:rsidRDefault="00B53641" w:rsidP="00B53641">
            <w:pPr>
              <w:rPr>
                <w:rFonts w:cstheme="minorHAnsi"/>
                <w:b/>
                <w:bCs/>
                <w:sz w:val="24"/>
                <w:szCs w:val="24"/>
              </w:rPr>
            </w:pPr>
            <w:r w:rsidRPr="00E21326">
              <w:rPr>
                <w:rFonts w:cstheme="minorHAnsi"/>
                <w:b/>
                <w:bCs/>
                <w:sz w:val="24"/>
                <w:szCs w:val="24"/>
              </w:rPr>
              <w:t>Week Nine</w:t>
            </w:r>
          </w:p>
          <w:p w14:paraId="08B11F4B" w14:textId="322DC37A" w:rsidR="00E33CAB" w:rsidRPr="00D55D87" w:rsidRDefault="00B53641" w:rsidP="00B53641">
            <w:pPr>
              <w:rPr>
                <w:rFonts w:cstheme="minorHAnsi"/>
                <w:sz w:val="24"/>
                <w:szCs w:val="24"/>
              </w:rPr>
            </w:pPr>
            <w:r w:rsidRPr="00D55D87">
              <w:rPr>
                <w:rFonts w:cstheme="minorHAnsi"/>
                <w:sz w:val="24"/>
                <w:szCs w:val="24"/>
              </w:rPr>
              <w:t>3/</w:t>
            </w:r>
            <w:r w:rsidR="00D55D87" w:rsidRPr="00D55D87">
              <w:rPr>
                <w:rFonts w:cstheme="minorHAnsi"/>
                <w:sz w:val="24"/>
                <w:szCs w:val="24"/>
              </w:rPr>
              <w:t>2</w:t>
            </w:r>
          </w:p>
          <w:p w14:paraId="2060F16D" w14:textId="3F7BD544" w:rsidR="00E33CAB" w:rsidRPr="00D55D87" w:rsidRDefault="00B53641" w:rsidP="00B53641">
            <w:pPr>
              <w:rPr>
                <w:rFonts w:cstheme="minorHAnsi"/>
                <w:sz w:val="24"/>
                <w:szCs w:val="24"/>
              </w:rPr>
            </w:pPr>
            <w:r w:rsidRPr="00D55D87">
              <w:rPr>
                <w:rFonts w:cstheme="minorHAnsi"/>
                <w:sz w:val="24"/>
                <w:szCs w:val="24"/>
              </w:rPr>
              <w:t>3/</w:t>
            </w:r>
            <w:r w:rsidR="00D55D87" w:rsidRPr="00D55D87">
              <w:rPr>
                <w:rFonts w:cstheme="minorHAnsi"/>
                <w:sz w:val="24"/>
                <w:szCs w:val="24"/>
              </w:rPr>
              <w:t>4</w:t>
            </w:r>
          </w:p>
          <w:p w14:paraId="506C719A" w14:textId="0DB9A232" w:rsidR="00B53641" w:rsidRPr="00DB41E4" w:rsidRDefault="00B53641" w:rsidP="00B53641">
            <w:pPr>
              <w:rPr>
                <w:rFonts w:cstheme="minorHAnsi"/>
                <w:sz w:val="24"/>
                <w:szCs w:val="24"/>
              </w:rPr>
            </w:pPr>
            <w:r w:rsidRPr="00D55D87">
              <w:rPr>
                <w:rFonts w:cstheme="minorHAnsi"/>
                <w:sz w:val="24"/>
                <w:szCs w:val="24"/>
              </w:rPr>
              <w:t>3/</w:t>
            </w:r>
            <w:r w:rsidR="00D55D87" w:rsidRPr="00D55D87">
              <w:rPr>
                <w:rFonts w:cstheme="minorHAnsi"/>
                <w:sz w:val="24"/>
                <w:szCs w:val="24"/>
              </w:rPr>
              <w:t>6</w:t>
            </w:r>
          </w:p>
          <w:p w14:paraId="6B4EFD8E" w14:textId="77777777" w:rsidR="00B53641" w:rsidRPr="00DB41E4" w:rsidRDefault="00B53641" w:rsidP="00B53641">
            <w:pPr>
              <w:rPr>
                <w:rFonts w:cstheme="minorHAnsi"/>
                <w:sz w:val="24"/>
                <w:szCs w:val="24"/>
              </w:rPr>
            </w:pPr>
          </w:p>
        </w:tc>
        <w:tc>
          <w:tcPr>
            <w:tcW w:w="8730" w:type="dxa"/>
          </w:tcPr>
          <w:p w14:paraId="5E34F6BA" w14:textId="3D779A23" w:rsidR="00E33CAB" w:rsidRDefault="008A28A5" w:rsidP="009D2E22">
            <w:pPr>
              <w:spacing w:after="120"/>
              <w:rPr>
                <w:rFonts w:cstheme="minorHAnsi"/>
                <w:bCs/>
                <w:sz w:val="24"/>
                <w:szCs w:val="24"/>
              </w:rPr>
            </w:pPr>
            <w:r>
              <w:rPr>
                <w:rFonts w:cstheme="minorHAnsi"/>
                <w:b/>
                <w:sz w:val="24"/>
                <w:szCs w:val="24"/>
              </w:rPr>
              <w:t>W:</w:t>
            </w:r>
            <w:r w:rsidR="009D2E22">
              <w:rPr>
                <w:rFonts w:cstheme="minorHAnsi"/>
                <w:sz w:val="24"/>
                <w:szCs w:val="24"/>
              </w:rPr>
              <w:t xml:space="preserve"> </w:t>
            </w:r>
            <w:r w:rsidR="00B53641" w:rsidRPr="001C14CE">
              <w:rPr>
                <w:rFonts w:cstheme="minorHAnsi"/>
                <w:i/>
                <w:sz w:val="24"/>
                <w:szCs w:val="24"/>
              </w:rPr>
              <w:t>My Degeneration</w:t>
            </w:r>
            <w:r w:rsidR="009D2E22">
              <w:rPr>
                <w:rFonts w:cstheme="minorHAnsi"/>
                <w:sz w:val="24"/>
                <w:szCs w:val="24"/>
              </w:rPr>
              <w:t xml:space="preserve">, </w:t>
            </w:r>
            <w:r w:rsidR="009D2E22" w:rsidRPr="004433E2">
              <w:rPr>
                <w:rFonts w:cstheme="minorHAnsi"/>
                <w:bCs/>
                <w:sz w:val="24"/>
                <w:szCs w:val="24"/>
              </w:rPr>
              <w:t>50-96</w:t>
            </w:r>
          </w:p>
          <w:p w14:paraId="50621DE8" w14:textId="7851DFCC" w:rsidR="00B53641" w:rsidRDefault="001F753C" w:rsidP="009D2E22">
            <w:pPr>
              <w:spacing w:after="120"/>
              <w:rPr>
                <w:rFonts w:cstheme="minorHAnsi"/>
                <w:sz w:val="24"/>
                <w:szCs w:val="24"/>
              </w:rPr>
            </w:pPr>
            <w:r w:rsidRPr="00F5028E">
              <w:rPr>
                <w:rFonts w:cstheme="minorHAnsi"/>
                <w:sz w:val="24"/>
                <w:szCs w:val="24"/>
              </w:rPr>
              <w:t>Robin Morgan, “Four Powerful Poems about Parkinson’s and Growing Older</w:t>
            </w:r>
            <w:r>
              <w:rPr>
                <w:rFonts w:cstheme="minorHAnsi"/>
                <w:sz w:val="24"/>
                <w:szCs w:val="24"/>
              </w:rPr>
              <w:t>,</w:t>
            </w:r>
            <w:r w:rsidRPr="00F5028E">
              <w:rPr>
                <w:rFonts w:cstheme="minorHAnsi"/>
                <w:sz w:val="24"/>
                <w:szCs w:val="24"/>
              </w:rPr>
              <w:t xml:space="preserve">” </w:t>
            </w:r>
            <w:r w:rsidRPr="004433E2">
              <w:rPr>
                <w:rFonts w:cstheme="minorHAnsi"/>
                <w:bCs/>
                <w:sz w:val="24"/>
                <w:szCs w:val="24"/>
              </w:rPr>
              <w:t>12 minutes</w:t>
            </w:r>
            <w:r>
              <w:rPr>
                <w:rFonts w:cstheme="minorHAnsi"/>
                <w:sz w:val="24"/>
                <w:szCs w:val="24"/>
              </w:rPr>
              <w:t xml:space="preserve">: (transcript available on </w:t>
            </w:r>
            <w:r w:rsidR="008A28A5">
              <w:rPr>
                <w:rFonts w:cstheme="minorHAnsi"/>
                <w:sz w:val="24"/>
                <w:szCs w:val="24"/>
              </w:rPr>
              <w:t>Website</w:t>
            </w:r>
            <w:r>
              <w:rPr>
                <w:rFonts w:cstheme="minorHAnsi"/>
                <w:sz w:val="24"/>
                <w:szCs w:val="24"/>
              </w:rPr>
              <w:t xml:space="preserve"> under “Resources”) </w:t>
            </w:r>
            <w:hyperlink r:id="rId21" w:history="1">
              <w:r w:rsidRPr="00F5028E">
                <w:rPr>
                  <w:rStyle w:val="Hyperlink"/>
                  <w:rFonts w:cstheme="minorHAnsi"/>
                  <w:sz w:val="24"/>
                  <w:szCs w:val="24"/>
                </w:rPr>
                <w:t>https://www.ted.com/talks/robin_morgan_4_powerful_poems_about_parkinson_s_and_growing_older</w:t>
              </w:r>
            </w:hyperlink>
          </w:p>
          <w:p w14:paraId="1E86B3D3" w14:textId="14240F2D" w:rsidR="00E33CAB" w:rsidRDefault="008A28A5" w:rsidP="009D2E22">
            <w:pPr>
              <w:spacing w:after="120"/>
              <w:rPr>
                <w:rFonts w:cstheme="minorHAnsi"/>
                <w:sz w:val="24"/>
                <w:szCs w:val="24"/>
              </w:rPr>
            </w:pPr>
            <w:r>
              <w:rPr>
                <w:rFonts w:cstheme="minorHAnsi"/>
                <w:b/>
                <w:sz w:val="24"/>
                <w:szCs w:val="24"/>
              </w:rPr>
              <w:t>F</w:t>
            </w:r>
            <w:r w:rsidR="009D2E22">
              <w:rPr>
                <w:rFonts w:cstheme="minorHAnsi"/>
                <w:sz w:val="24"/>
                <w:szCs w:val="24"/>
              </w:rPr>
              <w:t xml:space="preserve">: </w:t>
            </w:r>
            <w:r w:rsidR="00E21326">
              <w:rPr>
                <w:rFonts w:cstheme="minorHAnsi"/>
                <w:sz w:val="24"/>
                <w:szCs w:val="24"/>
              </w:rPr>
              <w:t xml:space="preserve">view the </w:t>
            </w:r>
            <w:r w:rsidR="001F753C">
              <w:rPr>
                <w:rFonts w:cstheme="minorHAnsi"/>
                <w:sz w:val="24"/>
                <w:szCs w:val="24"/>
              </w:rPr>
              <w:t xml:space="preserve">film </w:t>
            </w:r>
            <w:r w:rsidR="001F753C" w:rsidRPr="00815EDE">
              <w:rPr>
                <w:rFonts w:cstheme="minorHAnsi"/>
                <w:i/>
                <w:sz w:val="24"/>
                <w:szCs w:val="24"/>
              </w:rPr>
              <w:t>Truman</w:t>
            </w:r>
            <w:r w:rsidR="001F753C">
              <w:rPr>
                <w:rFonts w:cstheme="minorHAnsi"/>
                <w:sz w:val="24"/>
                <w:szCs w:val="24"/>
              </w:rPr>
              <w:t xml:space="preserve">(2017), </w:t>
            </w:r>
            <w:r w:rsidR="001F753C" w:rsidRPr="004433E2">
              <w:rPr>
                <w:rFonts w:cstheme="minorHAnsi"/>
                <w:bCs/>
                <w:sz w:val="24"/>
                <w:szCs w:val="24"/>
              </w:rPr>
              <w:t>109 minutes</w:t>
            </w:r>
            <w:r w:rsidR="00E21326">
              <w:rPr>
                <w:rFonts w:cstheme="minorHAnsi"/>
                <w:bCs/>
                <w:sz w:val="24"/>
                <w:szCs w:val="24"/>
              </w:rPr>
              <w:t xml:space="preserve">, </w:t>
            </w:r>
            <w:r w:rsidR="00E21326">
              <w:rPr>
                <w:rFonts w:cstheme="minorHAnsi"/>
                <w:sz w:val="24"/>
                <w:szCs w:val="24"/>
              </w:rPr>
              <w:t xml:space="preserve">dir. </w:t>
            </w:r>
            <w:proofErr w:type="spellStart"/>
            <w:r w:rsidR="00E21326">
              <w:rPr>
                <w:rFonts w:cstheme="minorHAnsi"/>
                <w:sz w:val="24"/>
                <w:szCs w:val="24"/>
              </w:rPr>
              <w:t>Cesc</w:t>
            </w:r>
            <w:proofErr w:type="spellEnd"/>
            <w:r w:rsidR="00E21326">
              <w:rPr>
                <w:rFonts w:cstheme="minorHAnsi"/>
                <w:sz w:val="24"/>
                <w:szCs w:val="24"/>
              </w:rPr>
              <w:t xml:space="preserve"> Gay</w:t>
            </w:r>
          </w:p>
          <w:p w14:paraId="5F2227B8" w14:textId="4E1BE0AA" w:rsidR="009D2E22" w:rsidRPr="001F753C" w:rsidRDefault="001F753C" w:rsidP="009D2E22">
            <w:pPr>
              <w:spacing w:after="120"/>
            </w:pPr>
            <w:r>
              <w:rPr>
                <w:rFonts w:cstheme="minorHAnsi"/>
                <w:sz w:val="24"/>
                <w:szCs w:val="24"/>
              </w:rPr>
              <w:t>John Donne, “</w:t>
            </w:r>
            <w:r w:rsidRPr="00815EDE">
              <w:rPr>
                <w:rFonts w:cstheme="minorHAnsi"/>
                <w:sz w:val="24"/>
                <w:szCs w:val="24"/>
              </w:rPr>
              <w:t>Holy Sonnets: Death, be not Proud</w:t>
            </w:r>
            <w:r>
              <w:rPr>
                <w:rFonts w:cstheme="minorHAnsi"/>
                <w:sz w:val="24"/>
                <w:szCs w:val="24"/>
              </w:rPr>
              <w:t>”</w:t>
            </w:r>
            <w:r>
              <w:rPr>
                <w:rFonts w:cstheme="minorHAnsi"/>
                <w:i/>
                <w:sz w:val="24"/>
                <w:szCs w:val="24"/>
              </w:rPr>
              <w:t xml:space="preserve">: </w:t>
            </w:r>
            <w:hyperlink r:id="rId22" w:history="1">
              <w:r w:rsidR="00BD4549" w:rsidRPr="00D16A72">
                <w:rPr>
                  <w:rStyle w:val="Hyperlink"/>
                  <w:rFonts w:cstheme="minorHAnsi"/>
                  <w:sz w:val="24"/>
                  <w:szCs w:val="24"/>
                </w:rPr>
                <w:t>https://www.poetryfoundation.org/poems/44107/holy-sonnets-death-be-not-proud</w:t>
              </w:r>
            </w:hyperlink>
          </w:p>
        </w:tc>
        <w:tc>
          <w:tcPr>
            <w:tcW w:w="3060" w:type="dxa"/>
          </w:tcPr>
          <w:p w14:paraId="3C5AA0E6" w14:textId="6C936CEE" w:rsidR="00B53641" w:rsidRPr="00963429" w:rsidRDefault="00D83649" w:rsidP="00D20D79">
            <w:pPr>
              <w:rPr>
                <w:rFonts w:cstheme="minorHAnsi"/>
                <w:i/>
                <w:iCs/>
              </w:rPr>
            </w:pPr>
            <w:r w:rsidRPr="00963429">
              <w:rPr>
                <w:rFonts w:cstheme="minorHAnsi"/>
                <w:i/>
                <w:iCs/>
              </w:rPr>
              <w:t>Reci</w:t>
            </w:r>
            <w:r w:rsidR="00E33CAB">
              <w:rPr>
                <w:rFonts w:cstheme="minorHAnsi"/>
                <w:i/>
                <w:iCs/>
              </w:rPr>
              <w:t>tation</w:t>
            </w:r>
            <w:r w:rsidR="0017261D">
              <w:rPr>
                <w:rFonts w:cstheme="minorHAnsi"/>
                <w:i/>
                <w:iCs/>
              </w:rPr>
              <w:t xml:space="preserve"> (n</w:t>
            </w:r>
            <w:r w:rsidR="00B53641" w:rsidRPr="00963429">
              <w:rPr>
                <w:rFonts w:cstheme="minorHAnsi"/>
                <w:i/>
                <w:iCs/>
              </w:rPr>
              <w:t xml:space="preserve">o </w:t>
            </w:r>
            <w:r w:rsidR="00D20D79">
              <w:rPr>
                <w:rFonts w:cstheme="minorHAnsi"/>
                <w:i/>
                <w:iCs/>
              </w:rPr>
              <w:t>Mon</w:t>
            </w:r>
            <w:r w:rsidR="00B53641" w:rsidRPr="00963429">
              <w:rPr>
                <w:rFonts w:cstheme="minorHAnsi"/>
                <w:i/>
                <w:iCs/>
              </w:rPr>
              <w:t>day lecture</w:t>
            </w:r>
            <w:r w:rsidR="0017261D">
              <w:rPr>
                <w:rFonts w:cstheme="minorHAnsi"/>
                <w:i/>
                <w:iCs/>
              </w:rPr>
              <w:t>)</w:t>
            </w:r>
          </w:p>
        </w:tc>
      </w:tr>
      <w:tr w:rsidR="00E32E38" w:rsidRPr="00DB41E4" w14:paraId="15B30B83" w14:textId="77777777" w:rsidTr="00E33CAB">
        <w:tc>
          <w:tcPr>
            <w:tcW w:w="1615" w:type="dxa"/>
          </w:tcPr>
          <w:p w14:paraId="2D57B8D4" w14:textId="6F8918A7" w:rsidR="00B53641" w:rsidRPr="009B2F41" w:rsidRDefault="00B53641" w:rsidP="009B2F41">
            <w:pPr>
              <w:jc w:val="center"/>
              <w:rPr>
                <w:rFonts w:cstheme="minorHAnsi"/>
                <w:b/>
                <w:bCs/>
                <w:sz w:val="24"/>
                <w:szCs w:val="24"/>
              </w:rPr>
            </w:pPr>
          </w:p>
        </w:tc>
        <w:tc>
          <w:tcPr>
            <w:tcW w:w="8730" w:type="dxa"/>
          </w:tcPr>
          <w:p w14:paraId="195A72F6" w14:textId="73B62B70" w:rsidR="00B53641" w:rsidRPr="009B2F41" w:rsidRDefault="009B2F41" w:rsidP="009B2F41">
            <w:pPr>
              <w:jc w:val="center"/>
              <w:rPr>
                <w:rFonts w:cstheme="minorHAnsi"/>
                <w:b/>
                <w:bCs/>
                <w:sz w:val="24"/>
                <w:szCs w:val="24"/>
              </w:rPr>
            </w:pPr>
            <w:r w:rsidRPr="009B2F41">
              <w:rPr>
                <w:rFonts w:cstheme="minorHAnsi"/>
                <w:b/>
                <w:bCs/>
                <w:sz w:val="24"/>
                <w:szCs w:val="24"/>
              </w:rPr>
              <w:t>~ SPRING BREAK ~</w:t>
            </w:r>
          </w:p>
        </w:tc>
        <w:tc>
          <w:tcPr>
            <w:tcW w:w="3060" w:type="dxa"/>
          </w:tcPr>
          <w:p w14:paraId="3DF907F5" w14:textId="77777777" w:rsidR="00B53641" w:rsidRPr="00963429" w:rsidRDefault="00B53641" w:rsidP="00B53641">
            <w:pPr>
              <w:rPr>
                <w:rFonts w:cstheme="minorHAnsi"/>
                <w:i/>
                <w:iCs/>
              </w:rPr>
            </w:pPr>
          </w:p>
        </w:tc>
      </w:tr>
      <w:tr w:rsidR="00E32E38" w:rsidRPr="00DB41E4" w14:paraId="48D7E506" w14:textId="77777777" w:rsidTr="00E33CAB">
        <w:tc>
          <w:tcPr>
            <w:tcW w:w="1615" w:type="dxa"/>
          </w:tcPr>
          <w:p w14:paraId="10CD5B56" w14:textId="77777777" w:rsidR="00B53641" w:rsidRPr="00E21326" w:rsidRDefault="00B53641" w:rsidP="00B53641">
            <w:pPr>
              <w:rPr>
                <w:rFonts w:cstheme="minorHAnsi"/>
                <w:b/>
                <w:bCs/>
                <w:sz w:val="24"/>
                <w:szCs w:val="24"/>
              </w:rPr>
            </w:pPr>
            <w:r w:rsidRPr="00E21326">
              <w:rPr>
                <w:rFonts w:cstheme="minorHAnsi"/>
                <w:b/>
                <w:bCs/>
                <w:sz w:val="24"/>
                <w:szCs w:val="24"/>
              </w:rPr>
              <w:t>Week Ten</w:t>
            </w:r>
          </w:p>
          <w:p w14:paraId="3135B54E" w14:textId="4D409B89" w:rsidR="00B53641" w:rsidRPr="00D55D87" w:rsidRDefault="00B53641" w:rsidP="00B53641">
            <w:pPr>
              <w:rPr>
                <w:rFonts w:cstheme="minorHAnsi"/>
                <w:sz w:val="24"/>
                <w:szCs w:val="24"/>
              </w:rPr>
            </w:pPr>
            <w:r w:rsidRPr="00D55D87">
              <w:rPr>
                <w:rFonts w:cstheme="minorHAnsi"/>
                <w:sz w:val="24"/>
                <w:szCs w:val="24"/>
              </w:rPr>
              <w:t>3/1</w:t>
            </w:r>
            <w:r w:rsidR="00D55D87" w:rsidRPr="00D55D87">
              <w:rPr>
                <w:rFonts w:cstheme="minorHAnsi"/>
                <w:sz w:val="24"/>
                <w:szCs w:val="24"/>
              </w:rPr>
              <w:t>6</w:t>
            </w:r>
            <w:r w:rsidRPr="00D55D87">
              <w:rPr>
                <w:rFonts w:cstheme="minorHAnsi"/>
                <w:sz w:val="24"/>
                <w:szCs w:val="24"/>
              </w:rPr>
              <w:t>-3/</w:t>
            </w:r>
            <w:r w:rsidR="00963429" w:rsidRPr="00D55D87">
              <w:rPr>
                <w:rFonts w:cstheme="minorHAnsi"/>
                <w:sz w:val="24"/>
                <w:szCs w:val="24"/>
              </w:rPr>
              <w:t>1</w:t>
            </w:r>
            <w:r w:rsidR="00D55D87" w:rsidRPr="00D55D87">
              <w:rPr>
                <w:rFonts w:cstheme="minorHAnsi"/>
                <w:sz w:val="24"/>
                <w:szCs w:val="24"/>
              </w:rPr>
              <w:t>8</w:t>
            </w:r>
            <w:r w:rsidR="00F5028E" w:rsidRPr="00D55D87">
              <w:rPr>
                <w:rFonts w:cstheme="minorHAnsi"/>
                <w:sz w:val="24"/>
                <w:szCs w:val="24"/>
              </w:rPr>
              <w:t>-</w:t>
            </w:r>
          </w:p>
          <w:p w14:paraId="74793A9D" w14:textId="6B966E0A" w:rsidR="00F5028E" w:rsidRPr="00DB41E4" w:rsidRDefault="00F5028E" w:rsidP="00B53641">
            <w:pPr>
              <w:rPr>
                <w:rFonts w:cstheme="minorHAnsi"/>
                <w:sz w:val="24"/>
                <w:szCs w:val="24"/>
              </w:rPr>
            </w:pPr>
            <w:r w:rsidRPr="00D55D87">
              <w:rPr>
                <w:rFonts w:cstheme="minorHAnsi"/>
                <w:sz w:val="24"/>
                <w:szCs w:val="24"/>
              </w:rPr>
              <w:t>3/2</w:t>
            </w:r>
            <w:r w:rsidR="00D55D87" w:rsidRPr="00D55D87">
              <w:rPr>
                <w:rFonts w:cstheme="minorHAnsi"/>
                <w:sz w:val="24"/>
                <w:szCs w:val="24"/>
              </w:rPr>
              <w:t>0</w:t>
            </w:r>
          </w:p>
          <w:p w14:paraId="69CA8B99" w14:textId="77777777" w:rsidR="00B53641" w:rsidRPr="00DB41E4" w:rsidRDefault="00B53641" w:rsidP="00B53641">
            <w:pPr>
              <w:rPr>
                <w:rFonts w:cstheme="minorHAnsi"/>
                <w:sz w:val="24"/>
                <w:szCs w:val="24"/>
              </w:rPr>
            </w:pPr>
          </w:p>
        </w:tc>
        <w:tc>
          <w:tcPr>
            <w:tcW w:w="8730" w:type="dxa"/>
          </w:tcPr>
          <w:p w14:paraId="298015A4" w14:textId="77777777" w:rsidR="004433E2" w:rsidRDefault="00815EDE" w:rsidP="007D17CD">
            <w:pPr>
              <w:spacing w:after="120"/>
              <w:rPr>
                <w:rFonts w:cstheme="minorHAnsi"/>
                <w:sz w:val="24"/>
                <w:szCs w:val="24"/>
              </w:rPr>
            </w:pPr>
            <w:r w:rsidRPr="00815EDE">
              <w:rPr>
                <w:rFonts w:cstheme="minorHAnsi"/>
                <w:b/>
                <w:sz w:val="24"/>
                <w:szCs w:val="24"/>
              </w:rPr>
              <w:t>M</w:t>
            </w:r>
            <w:r w:rsidRPr="004433E2">
              <w:rPr>
                <w:rFonts w:cstheme="minorHAnsi"/>
                <w:sz w:val="24"/>
                <w:szCs w:val="24"/>
              </w:rPr>
              <w:t xml:space="preserve">: </w:t>
            </w:r>
            <w:r w:rsidR="001F753C" w:rsidRPr="004433E2">
              <w:rPr>
                <w:rFonts w:cstheme="minorHAnsi"/>
                <w:sz w:val="24"/>
                <w:szCs w:val="24"/>
              </w:rPr>
              <w:t>e</w:t>
            </w:r>
            <w:r w:rsidR="00D17BC6" w:rsidRPr="004433E2">
              <w:rPr>
                <w:rFonts w:cstheme="minorHAnsi"/>
                <w:sz w:val="24"/>
                <w:szCs w:val="24"/>
              </w:rPr>
              <w:t xml:space="preserve">pisodes 1-4 of </w:t>
            </w:r>
            <w:r w:rsidRPr="004433E2">
              <w:rPr>
                <w:rFonts w:cstheme="minorHAnsi"/>
                <w:sz w:val="24"/>
                <w:szCs w:val="24"/>
              </w:rPr>
              <w:t xml:space="preserve">the </w:t>
            </w:r>
            <w:r w:rsidR="00D17BC6" w:rsidRPr="004433E2">
              <w:rPr>
                <w:rFonts w:cstheme="minorHAnsi"/>
                <w:sz w:val="24"/>
                <w:szCs w:val="24"/>
              </w:rPr>
              <w:t xml:space="preserve">televisions series </w:t>
            </w:r>
            <w:r w:rsidR="00D17BC6" w:rsidRPr="004433E2">
              <w:rPr>
                <w:rFonts w:cstheme="minorHAnsi"/>
                <w:i/>
                <w:iCs/>
                <w:sz w:val="24"/>
                <w:szCs w:val="24"/>
              </w:rPr>
              <w:t xml:space="preserve">Undone </w:t>
            </w:r>
            <w:r w:rsidR="00D17BC6" w:rsidRPr="004433E2">
              <w:rPr>
                <w:rFonts w:cstheme="minorHAnsi"/>
                <w:sz w:val="24"/>
                <w:szCs w:val="24"/>
              </w:rPr>
              <w:t xml:space="preserve">(dir. </w:t>
            </w:r>
            <w:proofErr w:type="spellStart"/>
            <w:r w:rsidR="00D17BC6" w:rsidRPr="004433E2">
              <w:rPr>
                <w:rFonts w:cstheme="minorHAnsi"/>
                <w:sz w:val="24"/>
                <w:szCs w:val="24"/>
              </w:rPr>
              <w:t>Hisko</w:t>
            </w:r>
            <w:proofErr w:type="spellEnd"/>
            <w:r w:rsidR="00D17BC6" w:rsidRPr="004433E2">
              <w:rPr>
                <w:rFonts w:cstheme="minorHAnsi"/>
                <w:sz w:val="24"/>
                <w:szCs w:val="24"/>
              </w:rPr>
              <w:t xml:space="preserve"> </w:t>
            </w:r>
            <w:proofErr w:type="spellStart"/>
            <w:r w:rsidR="00D17BC6" w:rsidRPr="004433E2">
              <w:rPr>
                <w:rFonts w:cstheme="minorHAnsi"/>
                <w:sz w:val="24"/>
                <w:szCs w:val="24"/>
              </w:rPr>
              <w:t>Hulsing</w:t>
            </w:r>
            <w:proofErr w:type="spellEnd"/>
            <w:r w:rsidR="00D17BC6" w:rsidRPr="004433E2">
              <w:rPr>
                <w:rFonts w:cstheme="minorHAnsi"/>
                <w:sz w:val="24"/>
                <w:szCs w:val="24"/>
              </w:rPr>
              <w:t>, creators: Raphael Bob-</w:t>
            </w:r>
            <w:proofErr w:type="spellStart"/>
            <w:r w:rsidR="00D17BC6" w:rsidRPr="004433E2">
              <w:rPr>
                <w:rFonts w:cstheme="minorHAnsi"/>
                <w:sz w:val="24"/>
                <w:szCs w:val="24"/>
              </w:rPr>
              <w:t>Waksberg</w:t>
            </w:r>
            <w:proofErr w:type="spellEnd"/>
            <w:r w:rsidR="00D17BC6" w:rsidRPr="004433E2">
              <w:rPr>
                <w:rFonts w:cstheme="minorHAnsi"/>
                <w:sz w:val="24"/>
                <w:szCs w:val="24"/>
              </w:rPr>
              <w:t xml:space="preserve"> &amp; Kate Purdy)</w:t>
            </w:r>
            <w:r w:rsidR="001F753C" w:rsidRPr="004433E2">
              <w:rPr>
                <w:rFonts w:cstheme="minorHAnsi"/>
                <w:sz w:val="24"/>
                <w:szCs w:val="24"/>
              </w:rPr>
              <w:t xml:space="preserve"> – Amazon Prime Video</w:t>
            </w:r>
            <w:r w:rsidR="00D17BC6" w:rsidRPr="004433E2">
              <w:rPr>
                <w:rFonts w:cstheme="minorHAnsi"/>
                <w:sz w:val="24"/>
                <w:szCs w:val="24"/>
              </w:rPr>
              <w:t>: 90 minutes</w:t>
            </w:r>
          </w:p>
          <w:p w14:paraId="187F7E8B" w14:textId="11A607A6" w:rsidR="00815EDE" w:rsidRPr="004433E2" w:rsidRDefault="00BD79B1" w:rsidP="007D17CD">
            <w:pPr>
              <w:spacing w:after="120"/>
              <w:rPr>
                <w:rFonts w:cstheme="minorHAnsi"/>
                <w:sz w:val="24"/>
                <w:szCs w:val="24"/>
              </w:rPr>
            </w:pPr>
            <w:r w:rsidRPr="004433E2">
              <w:rPr>
                <w:rFonts w:cstheme="minorHAnsi"/>
                <w:b/>
                <w:bCs/>
                <w:sz w:val="24"/>
                <w:szCs w:val="24"/>
              </w:rPr>
              <w:t>W</w:t>
            </w:r>
            <w:r w:rsidR="00815EDE" w:rsidRPr="004433E2">
              <w:rPr>
                <w:rFonts w:cstheme="minorHAnsi"/>
                <w:sz w:val="24"/>
                <w:szCs w:val="24"/>
              </w:rPr>
              <w:t xml:space="preserve">: </w:t>
            </w:r>
            <w:r w:rsidR="00D17BC6" w:rsidRPr="004433E2">
              <w:rPr>
                <w:rFonts w:cstheme="minorHAnsi"/>
                <w:sz w:val="24"/>
                <w:szCs w:val="24"/>
              </w:rPr>
              <w:t xml:space="preserve">episodes 5-8 of </w:t>
            </w:r>
            <w:r w:rsidR="00D17BC6" w:rsidRPr="004433E2">
              <w:rPr>
                <w:rFonts w:cstheme="minorHAnsi"/>
                <w:i/>
                <w:iCs/>
                <w:sz w:val="24"/>
                <w:szCs w:val="24"/>
              </w:rPr>
              <w:t>Undone</w:t>
            </w:r>
            <w:r w:rsidR="00D17BC6" w:rsidRPr="004433E2">
              <w:rPr>
                <w:rFonts w:cstheme="minorHAnsi"/>
                <w:sz w:val="24"/>
                <w:szCs w:val="24"/>
              </w:rPr>
              <w:t>: 90 minutes</w:t>
            </w:r>
          </w:p>
          <w:p w14:paraId="6E2646C7" w14:textId="3D0B09CE" w:rsidR="00815EDE" w:rsidRPr="00815EDE" w:rsidRDefault="00815EDE" w:rsidP="007D17CD">
            <w:pPr>
              <w:spacing w:after="120"/>
              <w:rPr>
                <w:rFonts w:cstheme="minorHAnsi"/>
                <w:sz w:val="24"/>
                <w:szCs w:val="24"/>
              </w:rPr>
            </w:pPr>
            <w:r w:rsidRPr="00815EDE">
              <w:rPr>
                <w:rFonts w:cstheme="minorHAnsi"/>
                <w:b/>
                <w:sz w:val="24"/>
                <w:szCs w:val="24"/>
              </w:rPr>
              <w:t>F</w:t>
            </w:r>
            <w:r>
              <w:rPr>
                <w:rFonts w:cstheme="minorHAnsi"/>
                <w:sz w:val="24"/>
                <w:szCs w:val="24"/>
              </w:rPr>
              <w:t xml:space="preserve">: </w:t>
            </w:r>
            <w:r w:rsidRPr="006D7EF7">
              <w:rPr>
                <w:rFonts w:cstheme="minorHAnsi"/>
                <w:b/>
                <w:color w:val="FF0000"/>
                <w:sz w:val="24"/>
                <w:szCs w:val="24"/>
              </w:rPr>
              <w:t>Ass</w:t>
            </w:r>
            <w:r w:rsidR="006D7EF7">
              <w:rPr>
                <w:rFonts w:cstheme="minorHAnsi"/>
                <w:b/>
                <w:color w:val="FF0000"/>
                <w:sz w:val="24"/>
                <w:szCs w:val="24"/>
              </w:rPr>
              <w:t xml:space="preserve">ignment #2 DUE (upload to </w:t>
            </w:r>
            <w:r w:rsidR="008A28A5">
              <w:rPr>
                <w:rFonts w:cstheme="minorHAnsi"/>
                <w:b/>
                <w:color w:val="FF0000"/>
                <w:sz w:val="24"/>
                <w:szCs w:val="24"/>
              </w:rPr>
              <w:t>Website</w:t>
            </w:r>
            <w:r w:rsidR="006D7EF7">
              <w:rPr>
                <w:rFonts w:cstheme="minorHAnsi"/>
                <w:b/>
                <w:color w:val="FF0000"/>
                <w:sz w:val="24"/>
                <w:szCs w:val="24"/>
              </w:rPr>
              <w:t xml:space="preserve"> “Assignment”)</w:t>
            </w:r>
            <w:r w:rsidR="00600924" w:rsidRPr="006D7EF7">
              <w:rPr>
                <w:rFonts w:cstheme="minorHAnsi"/>
                <w:b/>
                <w:color w:val="FF0000"/>
                <w:sz w:val="24"/>
                <w:szCs w:val="24"/>
              </w:rPr>
              <w:t xml:space="preserve"> by 11:59 </w:t>
            </w:r>
            <w:proofErr w:type="spellStart"/>
            <w:r w:rsidR="00600924" w:rsidRPr="006D7EF7">
              <w:rPr>
                <w:rFonts w:cstheme="minorHAnsi"/>
                <w:b/>
                <w:color w:val="FF0000"/>
                <w:sz w:val="24"/>
                <w:szCs w:val="24"/>
              </w:rPr>
              <w:t>p.m</w:t>
            </w:r>
            <w:proofErr w:type="spellEnd"/>
            <w:r w:rsidR="00600924" w:rsidRPr="006D7EF7">
              <w:rPr>
                <w:rFonts w:cstheme="minorHAnsi"/>
                <w:b/>
                <w:color w:val="FF0000"/>
                <w:sz w:val="24"/>
                <w:szCs w:val="24"/>
              </w:rPr>
              <w:t xml:space="preserve"> (</w:t>
            </w:r>
            <w:r w:rsidR="00163C3E">
              <w:rPr>
                <w:rFonts w:cstheme="minorHAnsi"/>
                <w:b/>
                <w:color w:val="FF0000"/>
                <w:sz w:val="24"/>
                <w:szCs w:val="24"/>
              </w:rPr>
              <w:t>4</w:t>
            </w:r>
            <w:r w:rsidR="00600924" w:rsidRPr="006D7EF7">
              <w:rPr>
                <w:rFonts w:cstheme="minorHAnsi"/>
                <w:b/>
                <w:color w:val="FF0000"/>
                <w:sz w:val="24"/>
                <w:szCs w:val="24"/>
              </w:rPr>
              <w:t>-5</w:t>
            </w:r>
            <w:r w:rsidRPr="006D7EF7">
              <w:rPr>
                <w:rFonts w:cstheme="minorHAnsi"/>
                <w:b/>
                <w:color w:val="FF0000"/>
                <w:sz w:val="24"/>
                <w:szCs w:val="24"/>
              </w:rPr>
              <w:t xml:space="preserve"> pages)</w:t>
            </w:r>
          </w:p>
        </w:tc>
        <w:tc>
          <w:tcPr>
            <w:tcW w:w="3060" w:type="dxa"/>
          </w:tcPr>
          <w:p w14:paraId="4D76278B" w14:textId="1F654468" w:rsidR="00B53641" w:rsidRPr="00963429" w:rsidRDefault="00D20D79" w:rsidP="00B53641">
            <w:pPr>
              <w:rPr>
                <w:rFonts w:cstheme="minorHAnsi"/>
                <w:i/>
                <w:iCs/>
              </w:rPr>
            </w:pPr>
            <w:r>
              <w:rPr>
                <w:rFonts w:cstheme="minorHAnsi"/>
                <w:i/>
                <w:iCs/>
              </w:rPr>
              <w:t>Mon</w:t>
            </w:r>
            <w:r w:rsidR="004A3AED">
              <w:rPr>
                <w:rFonts w:cstheme="minorHAnsi"/>
                <w:i/>
                <w:iCs/>
              </w:rPr>
              <w:t>day L</w:t>
            </w:r>
            <w:r w:rsidR="00F5028E" w:rsidRPr="00963429">
              <w:rPr>
                <w:rFonts w:cstheme="minorHAnsi"/>
                <w:i/>
                <w:iCs/>
              </w:rPr>
              <w:t>ect</w:t>
            </w:r>
            <w:r w:rsidR="00881F9C">
              <w:rPr>
                <w:rFonts w:cstheme="minorHAnsi"/>
                <w:i/>
                <w:iCs/>
              </w:rPr>
              <w:t>ure</w:t>
            </w:r>
            <w:r w:rsidR="0017261D">
              <w:rPr>
                <w:rFonts w:cstheme="minorHAnsi"/>
                <w:i/>
                <w:iCs/>
              </w:rPr>
              <w:t xml:space="preserve"> (no recitation)</w:t>
            </w:r>
          </w:p>
        </w:tc>
      </w:tr>
      <w:tr w:rsidR="00E32E38" w:rsidRPr="00DB41E4" w14:paraId="2EAFEBD8" w14:textId="77777777" w:rsidTr="00E33CAB">
        <w:tc>
          <w:tcPr>
            <w:tcW w:w="1615" w:type="dxa"/>
          </w:tcPr>
          <w:p w14:paraId="1D79F5BE" w14:textId="77777777" w:rsidR="00B53641" w:rsidRPr="00E21326" w:rsidRDefault="00B53641" w:rsidP="00B53641">
            <w:pPr>
              <w:rPr>
                <w:rFonts w:cstheme="minorHAnsi"/>
                <w:b/>
                <w:bCs/>
                <w:sz w:val="24"/>
                <w:szCs w:val="24"/>
              </w:rPr>
            </w:pPr>
            <w:r w:rsidRPr="00E21326">
              <w:rPr>
                <w:rFonts w:cstheme="minorHAnsi"/>
                <w:b/>
                <w:bCs/>
                <w:sz w:val="24"/>
                <w:szCs w:val="24"/>
              </w:rPr>
              <w:t>Week Eleven</w:t>
            </w:r>
          </w:p>
          <w:p w14:paraId="54B571AD" w14:textId="2B92BEA2" w:rsidR="00E33CAB" w:rsidRPr="00D55D87" w:rsidRDefault="00B53641" w:rsidP="00B53641">
            <w:pPr>
              <w:rPr>
                <w:rFonts w:cstheme="minorHAnsi"/>
                <w:sz w:val="24"/>
                <w:szCs w:val="24"/>
              </w:rPr>
            </w:pPr>
            <w:r w:rsidRPr="00D55D87">
              <w:rPr>
                <w:rFonts w:cstheme="minorHAnsi"/>
                <w:sz w:val="24"/>
                <w:szCs w:val="24"/>
              </w:rPr>
              <w:t>3/2</w:t>
            </w:r>
            <w:r w:rsidR="00D55D87" w:rsidRPr="00D55D87">
              <w:rPr>
                <w:rFonts w:cstheme="minorHAnsi"/>
                <w:sz w:val="24"/>
                <w:szCs w:val="24"/>
              </w:rPr>
              <w:t>3</w:t>
            </w:r>
          </w:p>
          <w:p w14:paraId="42A288CA" w14:textId="77777777" w:rsidR="009B2F41" w:rsidRDefault="00B53641" w:rsidP="00B53641">
            <w:pPr>
              <w:rPr>
                <w:rFonts w:cstheme="minorHAnsi"/>
                <w:sz w:val="24"/>
                <w:szCs w:val="24"/>
              </w:rPr>
            </w:pPr>
            <w:r w:rsidRPr="00D55D87">
              <w:rPr>
                <w:rFonts w:cstheme="minorHAnsi"/>
                <w:sz w:val="24"/>
                <w:szCs w:val="24"/>
              </w:rPr>
              <w:t>3/2</w:t>
            </w:r>
            <w:r w:rsidR="00D55D87" w:rsidRPr="00D55D87">
              <w:rPr>
                <w:rFonts w:cstheme="minorHAnsi"/>
                <w:sz w:val="24"/>
                <w:szCs w:val="24"/>
              </w:rPr>
              <w:t>5</w:t>
            </w:r>
          </w:p>
          <w:p w14:paraId="3C1489DE" w14:textId="4326CD66" w:rsidR="00D55D87" w:rsidRDefault="00D55D87" w:rsidP="00B53641">
            <w:pPr>
              <w:rPr>
                <w:rFonts w:cstheme="minorHAnsi"/>
                <w:sz w:val="24"/>
                <w:szCs w:val="24"/>
              </w:rPr>
            </w:pPr>
            <w:r w:rsidRPr="00D55D87">
              <w:rPr>
                <w:rFonts w:cstheme="minorHAnsi"/>
                <w:sz w:val="24"/>
                <w:szCs w:val="24"/>
              </w:rPr>
              <w:t>3/27</w:t>
            </w:r>
          </w:p>
          <w:p w14:paraId="109289EA" w14:textId="77777777" w:rsidR="00B53641" w:rsidRPr="00F62EEF" w:rsidRDefault="00B53641" w:rsidP="00B53641">
            <w:pPr>
              <w:rPr>
                <w:rFonts w:cstheme="minorHAnsi"/>
                <w:b/>
                <w:sz w:val="24"/>
                <w:szCs w:val="24"/>
              </w:rPr>
            </w:pPr>
          </w:p>
        </w:tc>
        <w:tc>
          <w:tcPr>
            <w:tcW w:w="8730" w:type="dxa"/>
          </w:tcPr>
          <w:p w14:paraId="60C19578" w14:textId="43681358" w:rsidR="00B53641" w:rsidRPr="004433E2" w:rsidRDefault="00815EDE" w:rsidP="007D17CD">
            <w:pPr>
              <w:spacing w:after="120"/>
              <w:rPr>
                <w:rFonts w:cstheme="minorHAnsi"/>
                <w:bCs/>
                <w:sz w:val="24"/>
                <w:szCs w:val="24"/>
              </w:rPr>
            </w:pPr>
            <w:r w:rsidRPr="007D17CD">
              <w:rPr>
                <w:rFonts w:cstheme="minorHAnsi"/>
                <w:b/>
                <w:sz w:val="24"/>
                <w:szCs w:val="24"/>
              </w:rPr>
              <w:t>M</w:t>
            </w:r>
            <w:r w:rsidR="00E21326" w:rsidRPr="00E21326">
              <w:rPr>
                <w:rFonts w:cstheme="minorHAnsi"/>
                <w:bCs/>
                <w:sz w:val="24"/>
                <w:szCs w:val="24"/>
              </w:rPr>
              <w:t>:</w:t>
            </w:r>
            <w:r w:rsidR="00E21326">
              <w:rPr>
                <w:rFonts w:cstheme="minorHAnsi"/>
                <w:b/>
                <w:sz w:val="24"/>
                <w:szCs w:val="24"/>
              </w:rPr>
              <w:t xml:space="preserve"> </w:t>
            </w:r>
            <w:r w:rsidR="00B65360">
              <w:rPr>
                <w:rFonts w:cstheme="minorHAnsi"/>
                <w:sz w:val="24"/>
                <w:szCs w:val="24"/>
              </w:rPr>
              <w:t xml:space="preserve">Kollontai, Aleksandra 2010 (1923) “Make Way for Winged Eros,” </w:t>
            </w:r>
            <w:r w:rsidR="00B65360" w:rsidRPr="00B65360">
              <w:rPr>
                <w:rFonts w:cstheme="minorHAnsi"/>
                <w:i/>
                <w:sz w:val="24"/>
                <w:szCs w:val="24"/>
              </w:rPr>
              <w:t>The Russia Reader</w:t>
            </w:r>
            <w:r w:rsidR="00B65360">
              <w:rPr>
                <w:rFonts w:cstheme="minorHAnsi"/>
                <w:sz w:val="24"/>
                <w:szCs w:val="24"/>
              </w:rPr>
              <w:t>, ed. A. Barker and</w:t>
            </w:r>
            <w:r w:rsidR="006D7EF7">
              <w:rPr>
                <w:rFonts w:cstheme="minorHAnsi"/>
                <w:sz w:val="24"/>
                <w:szCs w:val="24"/>
              </w:rPr>
              <w:t xml:space="preserve"> B. Grant, Duke Univ. Press, </w:t>
            </w:r>
            <w:r w:rsidR="00B65360" w:rsidRPr="004433E2">
              <w:rPr>
                <w:rFonts w:cstheme="minorHAnsi"/>
                <w:bCs/>
                <w:sz w:val="24"/>
                <w:szCs w:val="24"/>
              </w:rPr>
              <w:t>350-361</w:t>
            </w:r>
            <w:r w:rsidR="001A200F" w:rsidRPr="004433E2">
              <w:rPr>
                <w:rFonts w:cstheme="minorHAnsi"/>
                <w:bCs/>
                <w:sz w:val="24"/>
                <w:szCs w:val="24"/>
              </w:rPr>
              <w:t xml:space="preserve"> (</w:t>
            </w:r>
            <w:r w:rsidR="008A28A5">
              <w:rPr>
                <w:rFonts w:cstheme="minorHAnsi"/>
                <w:bCs/>
                <w:sz w:val="24"/>
                <w:szCs w:val="24"/>
              </w:rPr>
              <w:t>Website</w:t>
            </w:r>
            <w:r w:rsidR="001A200F" w:rsidRPr="004433E2">
              <w:rPr>
                <w:rFonts w:cstheme="minorHAnsi"/>
                <w:bCs/>
                <w:sz w:val="24"/>
                <w:szCs w:val="24"/>
              </w:rPr>
              <w:t>)</w:t>
            </w:r>
          </w:p>
          <w:p w14:paraId="1BD039BE" w14:textId="420DF75A" w:rsidR="00815EDE" w:rsidRPr="00DB41E4" w:rsidRDefault="00815EDE" w:rsidP="007D17CD">
            <w:pPr>
              <w:spacing w:after="120"/>
              <w:rPr>
                <w:rFonts w:cstheme="minorHAnsi"/>
                <w:sz w:val="24"/>
                <w:szCs w:val="24"/>
              </w:rPr>
            </w:pPr>
            <w:r w:rsidRPr="007D17CD">
              <w:rPr>
                <w:rFonts w:cstheme="minorHAnsi"/>
                <w:b/>
                <w:sz w:val="24"/>
                <w:szCs w:val="24"/>
              </w:rPr>
              <w:t>W</w:t>
            </w:r>
            <w:r w:rsidR="00E21326">
              <w:rPr>
                <w:rFonts w:cstheme="minorHAnsi"/>
                <w:bCs/>
                <w:sz w:val="24"/>
                <w:szCs w:val="24"/>
              </w:rPr>
              <w:t>:</w:t>
            </w:r>
            <w:r w:rsidR="00BD79B1">
              <w:rPr>
                <w:rFonts w:cstheme="minorHAnsi"/>
                <w:b/>
                <w:sz w:val="24"/>
                <w:szCs w:val="24"/>
              </w:rPr>
              <w:t xml:space="preserve"> </w:t>
            </w:r>
            <w:r>
              <w:rPr>
                <w:rFonts w:cstheme="minorHAnsi"/>
                <w:sz w:val="24"/>
                <w:szCs w:val="24"/>
              </w:rPr>
              <w:t xml:space="preserve"> </w:t>
            </w:r>
            <w:proofErr w:type="spellStart"/>
            <w:r w:rsidR="00B65360" w:rsidRPr="00DB41E4">
              <w:rPr>
                <w:rFonts w:cstheme="minorHAnsi"/>
                <w:sz w:val="24"/>
                <w:szCs w:val="24"/>
              </w:rPr>
              <w:t>Baranskaya</w:t>
            </w:r>
            <w:proofErr w:type="spellEnd"/>
            <w:r w:rsidR="00B65360" w:rsidRPr="00DB41E4">
              <w:rPr>
                <w:rFonts w:cstheme="minorHAnsi"/>
                <w:sz w:val="24"/>
                <w:szCs w:val="24"/>
              </w:rPr>
              <w:t>,</w:t>
            </w:r>
            <w:r w:rsidR="00CC7871">
              <w:rPr>
                <w:rFonts w:cstheme="minorHAnsi"/>
                <w:sz w:val="24"/>
                <w:szCs w:val="24"/>
              </w:rPr>
              <w:t xml:space="preserve"> 1974</w:t>
            </w:r>
            <w:r w:rsidR="00B65360">
              <w:rPr>
                <w:rFonts w:cstheme="minorHAnsi"/>
                <w:sz w:val="24"/>
                <w:szCs w:val="24"/>
              </w:rPr>
              <w:t>.</w:t>
            </w:r>
            <w:r w:rsidR="00B65360" w:rsidRPr="00DB41E4">
              <w:rPr>
                <w:rFonts w:cstheme="minorHAnsi"/>
                <w:sz w:val="24"/>
                <w:szCs w:val="24"/>
              </w:rPr>
              <w:t xml:space="preserve"> “A Week Like Any Other Week”</w:t>
            </w:r>
            <w:r w:rsidR="00B65360">
              <w:rPr>
                <w:rFonts w:cstheme="minorHAnsi"/>
                <w:sz w:val="24"/>
                <w:szCs w:val="24"/>
              </w:rPr>
              <w:t xml:space="preserve"> </w:t>
            </w:r>
            <w:r w:rsidR="00B65360" w:rsidRPr="001C14CE">
              <w:rPr>
                <w:rFonts w:cstheme="minorHAnsi"/>
                <w:i/>
                <w:sz w:val="24"/>
                <w:szCs w:val="24"/>
              </w:rPr>
              <w:t xml:space="preserve">The Massachusetts </w:t>
            </w:r>
            <w:r w:rsidR="00B65360" w:rsidRPr="004433E2">
              <w:rPr>
                <w:rFonts w:cstheme="minorHAnsi"/>
                <w:i/>
                <w:sz w:val="24"/>
                <w:szCs w:val="24"/>
              </w:rPr>
              <w:t>Review</w:t>
            </w:r>
            <w:r w:rsidR="004433E2">
              <w:rPr>
                <w:rFonts w:cstheme="minorHAnsi"/>
                <w:iCs/>
                <w:sz w:val="24"/>
                <w:szCs w:val="24"/>
              </w:rPr>
              <w:t>,</w:t>
            </w:r>
            <w:r w:rsidR="00CC7871" w:rsidRPr="004433E2">
              <w:rPr>
                <w:rFonts w:cstheme="minorHAnsi"/>
                <w:sz w:val="24"/>
                <w:szCs w:val="24"/>
              </w:rPr>
              <w:t xml:space="preserve"> 657-703</w:t>
            </w:r>
            <w:r w:rsidR="001A200F" w:rsidRPr="004433E2">
              <w:rPr>
                <w:rFonts w:cstheme="minorHAnsi"/>
                <w:sz w:val="24"/>
                <w:szCs w:val="24"/>
              </w:rPr>
              <w:t xml:space="preserve"> (</w:t>
            </w:r>
            <w:r w:rsidR="008A28A5">
              <w:rPr>
                <w:rFonts w:cstheme="minorHAnsi"/>
                <w:sz w:val="24"/>
                <w:szCs w:val="24"/>
              </w:rPr>
              <w:t>Website</w:t>
            </w:r>
            <w:r w:rsidR="001A200F" w:rsidRPr="004433E2">
              <w:rPr>
                <w:rFonts w:cstheme="minorHAnsi"/>
                <w:sz w:val="24"/>
                <w:szCs w:val="24"/>
              </w:rPr>
              <w:t>)</w:t>
            </w:r>
          </w:p>
        </w:tc>
        <w:tc>
          <w:tcPr>
            <w:tcW w:w="3060" w:type="dxa"/>
          </w:tcPr>
          <w:p w14:paraId="1E43EB8B" w14:textId="00E6CDB0" w:rsidR="00B53641" w:rsidRPr="00963429" w:rsidRDefault="00D20D79" w:rsidP="00D20D79">
            <w:pPr>
              <w:rPr>
                <w:rFonts w:cstheme="minorHAnsi"/>
                <w:i/>
                <w:iCs/>
              </w:rPr>
            </w:pPr>
            <w:r>
              <w:rPr>
                <w:rFonts w:cstheme="minorHAnsi"/>
                <w:i/>
                <w:iCs/>
              </w:rPr>
              <w:t>Mon</w:t>
            </w:r>
            <w:r w:rsidR="00F5028E" w:rsidRPr="00963429">
              <w:rPr>
                <w:rFonts w:cstheme="minorHAnsi"/>
                <w:i/>
                <w:iCs/>
              </w:rPr>
              <w:t>day lect</w:t>
            </w:r>
            <w:r w:rsidR="00E33CAB">
              <w:rPr>
                <w:rFonts w:cstheme="minorHAnsi"/>
                <w:i/>
                <w:iCs/>
              </w:rPr>
              <w:t>ure</w:t>
            </w:r>
            <w:r w:rsidR="0017261D">
              <w:rPr>
                <w:rFonts w:cstheme="minorHAnsi"/>
                <w:i/>
                <w:iCs/>
              </w:rPr>
              <w:t xml:space="preserve"> (no recitation)</w:t>
            </w:r>
          </w:p>
        </w:tc>
      </w:tr>
      <w:tr w:rsidR="00E32E38" w:rsidRPr="00DB41E4" w14:paraId="58B477E1" w14:textId="77777777" w:rsidTr="00E33CAB">
        <w:tc>
          <w:tcPr>
            <w:tcW w:w="1615" w:type="dxa"/>
          </w:tcPr>
          <w:p w14:paraId="2DF787B9" w14:textId="77777777" w:rsidR="00B53641" w:rsidRPr="00E21326" w:rsidRDefault="00B53641" w:rsidP="00B53641">
            <w:pPr>
              <w:rPr>
                <w:rFonts w:cstheme="minorHAnsi"/>
                <w:b/>
                <w:bCs/>
                <w:sz w:val="24"/>
                <w:szCs w:val="24"/>
              </w:rPr>
            </w:pPr>
            <w:r w:rsidRPr="00E21326">
              <w:rPr>
                <w:rFonts w:cstheme="minorHAnsi"/>
                <w:b/>
                <w:bCs/>
                <w:sz w:val="24"/>
                <w:szCs w:val="24"/>
              </w:rPr>
              <w:t>Week Twelve</w:t>
            </w:r>
          </w:p>
          <w:p w14:paraId="03666BDE" w14:textId="2D129DDA" w:rsidR="00E33CAB" w:rsidRPr="00D55D87" w:rsidRDefault="00881F9C" w:rsidP="00B53641">
            <w:pPr>
              <w:rPr>
                <w:rFonts w:cstheme="minorHAnsi"/>
                <w:sz w:val="24"/>
                <w:szCs w:val="24"/>
              </w:rPr>
            </w:pPr>
            <w:r w:rsidRPr="00D55D87">
              <w:rPr>
                <w:rFonts w:cstheme="minorHAnsi"/>
                <w:sz w:val="24"/>
                <w:szCs w:val="24"/>
              </w:rPr>
              <w:t>3/30</w:t>
            </w:r>
          </w:p>
          <w:p w14:paraId="01CB0995" w14:textId="77777777" w:rsidR="00E33CAB" w:rsidRPr="00D55D87" w:rsidRDefault="00B53641" w:rsidP="00B53641">
            <w:pPr>
              <w:rPr>
                <w:rFonts w:cstheme="minorHAnsi"/>
                <w:sz w:val="24"/>
                <w:szCs w:val="24"/>
              </w:rPr>
            </w:pPr>
            <w:r w:rsidRPr="00D55D87">
              <w:rPr>
                <w:rFonts w:cstheme="minorHAnsi"/>
                <w:sz w:val="24"/>
                <w:szCs w:val="24"/>
              </w:rPr>
              <w:t>4/</w:t>
            </w:r>
            <w:r w:rsidR="00881F9C" w:rsidRPr="00D55D87">
              <w:rPr>
                <w:rFonts w:cstheme="minorHAnsi"/>
                <w:sz w:val="24"/>
                <w:szCs w:val="24"/>
              </w:rPr>
              <w:t>1</w:t>
            </w:r>
          </w:p>
          <w:p w14:paraId="0C1E9E46" w14:textId="76F8800A" w:rsidR="00B53641" w:rsidRPr="00DB41E4" w:rsidRDefault="00B53641" w:rsidP="00B53641">
            <w:pPr>
              <w:rPr>
                <w:rFonts w:cstheme="minorHAnsi"/>
                <w:sz w:val="24"/>
                <w:szCs w:val="24"/>
              </w:rPr>
            </w:pPr>
            <w:r w:rsidRPr="00D55D87">
              <w:rPr>
                <w:rFonts w:cstheme="minorHAnsi"/>
                <w:sz w:val="24"/>
                <w:szCs w:val="24"/>
              </w:rPr>
              <w:t>4/</w:t>
            </w:r>
            <w:r w:rsidR="00D55D87" w:rsidRPr="00D55D87">
              <w:rPr>
                <w:rFonts w:cstheme="minorHAnsi"/>
                <w:sz w:val="24"/>
                <w:szCs w:val="24"/>
              </w:rPr>
              <w:t>3</w:t>
            </w:r>
          </w:p>
          <w:p w14:paraId="0DAAA3A6" w14:textId="77777777" w:rsidR="00B53641" w:rsidRPr="00DB41E4" w:rsidRDefault="00B53641" w:rsidP="00B53641">
            <w:pPr>
              <w:rPr>
                <w:rFonts w:cstheme="minorHAnsi"/>
                <w:sz w:val="24"/>
                <w:szCs w:val="24"/>
              </w:rPr>
            </w:pPr>
          </w:p>
        </w:tc>
        <w:tc>
          <w:tcPr>
            <w:tcW w:w="8730" w:type="dxa"/>
          </w:tcPr>
          <w:p w14:paraId="6654BDF7" w14:textId="287BA228" w:rsidR="00B53641" w:rsidRPr="004433E2" w:rsidRDefault="00815EDE" w:rsidP="00BD79B1">
            <w:pPr>
              <w:spacing w:after="120"/>
              <w:rPr>
                <w:rFonts w:cstheme="minorHAnsi"/>
                <w:bCs/>
                <w:sz w:val="24"/>
                <w:szCs w:val="24"/>
              </w:rPr>
            </w:pPr>
            <w:r w:rsidRPr="00815EDE">
              <w:rPr>
                <w:rFonts w:cstheme="minorHAnsi"/>
                <w:b/>
                <w:sz w:val="24"/>
                <w:szCs w:val="24"/>
              </w:rPr>
              <w:t>M</w:t>
            </w:r>
            <w:r>
              <w:rPr>
                <w:rFonts w:cstheme="minorHAnsi"/>
                <w:sz w:val="24"/>
                <w:szCs w:val="24"/>
              </w:rPr>
              <w:t>:</w:t>
            </w:r>
            <w:r w:rsidR="00A1402F">
              <w:rPr>
                <w:rFonts w:cstheme="minorHAnsi"/>
                <w:sz w:val="24"/>
                <w:szCs w:val="24"/>
              </w:rPr>
              <w:t xml:space="preserve"> (MRF)</w:t>
            </w:r>
            <w:r>
              <w:rPr>
                <w:rFonts w:cstheme="minorHAnsi"/>
                <w:sz w:val="24"/>
                <w:szCs w:val="24"/>
              </w:rPr>
              <w:t xml:space="preserve"> </w:t>
            </w:r>
            <w:r w:rsidR="00BD79B1">
              <w:rPr>
                <w:rFonts w:cstheme="minorHAnsi"/>
                <w:sz w:val="24"/>
                <w:szCs w:val="24"/>
              </w:rPr>
              <w:t xml:space="preserve">Ludmila </w:t>
            </w:r>
            <w:proofErr w:type="spellStart"/>
            <w:r w:rsidR="00BD79B1">
              <w:rPr>
                <w:rFonts w:cstheme="minorHAnsi"/>
                <w:sz w:val="24"/>
                <w:szCs w:val="24"/>
              </w:rPr>
              <w:t>Ulitskaya</w:t>
            </w:r>
            <w:proofErr w:type="spellEnd"/>
            <w:r w:rsidR="00BD79B1">
              <w:rPr>
                <w:rFonts w:cstheme="minorHAnsi"/>
                <w:sz w:val="24"/>
                <w:szCs w:val="24"/>
              </w:rPr>
              <w:t xml:space="preserve">, </w:t>
            </w:r>
            <w:r w:rsidR="00BD79B1" w:rsidRPr="001C14CE">
              <w:rPr>
                <w:rFonts w:cstheme="minorHAnsi"/>
                <w:i/>
                <w:sz w:val="24"/>
                <w:szCs w:val="24"/>
              </w:rPr>
              <w:t>The</w:t>
            </w:r>
            <w:r w:rsidR="00BD79B1" w:rsidRPr="00DB41E4">
              <w:rPr>
                <w:rFonts w:cstheme="minorHAnsi"/>
                <w:sz w:val="24"/>
                <w:szCs w:val="24"/>
              </w:rPr>
              <w:t xml:space="preserve"> </w:t>
            </w:r>
            <w:proofErr w:type="spellStart"/>
            <w:r w:rsidR="00BD79B1" w:rsidRPr="00DB41E4">
              <w:rPr>
                <w:rFonts w:cstheme="minorHAnsi"/>
                <w:i/>
                <w:sz w:val="24"/>
                <w:szCs w:val="24"/>
              </w:rPr>
              <w:t>Kukotsky</w:t>
            </w:r>
            <w:proofErr w:type="spellEnd"/>
            <w:r w:rsidR="00BD79B1" w:rsidRPr="00DB41E4">
              <w:rPr>
                <w:rFonts w:cstheme="minorHAnsi"/>
                <w:i/>
                <w:sz w:val="24"/>
                <w:szCs w:val="24"/>
              </w:rPr>
              <w:t xml:space="preserve"> Enigma</w:t>
            </w:r>
            <w:r w:rsidR="00BD79B1">
              <w:rPr>
                <w:rFonts w:cstheme="minorHAnsi"/>
                <w:i/>
                <w:sz w:val="24"/>
                <w:szCs w:val="24"/>
              </w:rPr>
              <w:t xml:space="preserve"> </w:t>
            </w:r>
            <w:r w:rsidR="00BD79B1">
              <w:rPr>
                <w:rFonts w:cstheme="minorHAnsi"/>
                <w:sz w:val="24"/>
                <w:szCs w:val="24"/>
              </w:rPr>
              <w:t xml:space="preserve">(2016), </w:t>
            </w:r>
            <w:r w:rsidR="00BD79B1" w:rsidRPr="004433E2">
              <w:rPr>
                <w:rFonts w:cstheme="minorHAnsi"/>
                <w:bCs/>
                <w:sz w:val="24"/>
                <w:szCs w:val="24"/>
              </w:rPr>
              <w:t>3-31</w:t>
            </w:r>
          </w:p>
          <w:p w14:paraId="5C08A271" w14:textId="1895B358" w:rsidR="00815EDE" w:rsidRPr="004433E2" w:rsidRDefault="00815EDE" w:rsidP="00BD79B1">
            <w:pPr>
              <w:spacing w:after="120"/>
              <w:rPr>
                <w:rFonts w:cstheme="minorHAnsi"/>
                <w:bCs/>
                <w:sz w:val="24"/>
                <w:szCs w:val="24"/>
              </w:rPr>
            </w:pPr>
            <w:r w:rsidRPr="00815EDE">
              <w:rPr>
                <w:rFonts w:cstheme="minorHAnsi"/>
                <w:b/>
                <w:sz w:val="24"/>
                <w:szCs w:val="24"/>
              </w:rPr>
              <w:t>W</w:t>
            </w:r>
            <w:r>
              <w:rPr>
                <w:rFonts w:cstheme="minorHAnsi"/>
                <w:sz w:val="24"/>
                <w:szCs w:val="24"/>
              </w:rPr>
              <w:t>:</w:t>
            </w:r>
            <w:r w:rsidR="00A1402F">
              <w:rPr>
                <w:rFonts w:cstheme="minorHAnsi"/>
                <w:sz w:val="24"/>
                <w:szCs w:val="24"/>
              </w:rPr>
              <w:t xml:space="preserve"> (MRF)</w:t>
            </w:r>
            <w:r>
              <w:rPr>
                <w:rFonts w:cstheme="minorHAnsi"/>
                <w:sz w:val="24"/>
                <w:szCs w:val="24"/>
              </w:rPr>
              <w:t xml:space="preserve"> </w:t>
            </w:r>
            <w:r w:rsidR="00BD79B1">
              <w:rPr>
                <w:rFonts w:cstheme="minorHAnsi"/>
                <w:sz w:val="24"/>
                <w:szCs w:val="24"/>
              </w:rPr>
              <w:t xml:space="preserve">Ludmila </w:t>
            </w:r>
            <w:proofErr w:type="spellStart"/>
            <w:r w:rsidR="00BD79B1">
              <w:rPr>
                <w:rFonts w:cstheme="minorHAnsi"/>
                <w:sz w:val="24"/>
                <w:szCs w:val="24"/>
              </w:rPr>
              <w:t>Ulitskaya</w:t>
            </w:r>
            <w:proofErr w:type="spellEnd"/>
            <w:r w:rsidR="00BD79B1">
              <w:rPr>
                <w:rFonts w:cstheme="minorHAnsi"/>
                <w:sz w:val="24"/>
                <w:szCs w:val="24"/>
              </w:rPr>
              <w:t xml:space="preserve">, </w:t>
            </w:r>
            <w:r w:rsidR="00BD79B1" w:rsidRPr="001C14CE">
              <w:rPr>
                <w:rFonts w:cstheme="minorHAnsi"/>
                <w:i/>
                <w:sz w:val="24"/>
                <w:szCs w:val="24"/>
              </w:rPr>
              <w:t>The</w:t>
            </w:r>
            <w:r w:rsidR="00BD79B1" w:rsidRPr="00DB41E4">
              <w:rPr>
                <w:rFonts w:cstheme="minorHAnsi"/>
                <w:sz w:val="24"/>
                <w:szCs w:val="24"/>
              </w:rPr>
              <w:t xml:space="preserve"> </w:t>
            </w:r>
            <w:proofErr w:type="spellStart"/>
            <w:r w:rsidR="00BD79B1" w:rsidRPr="00DB41E4">
              <w:rPr>
                <w:rFonts w:cstheme="minorHAnsi"/>
                <w:i/>
                <w:sz w:val="24"/>
                <w:szCs w:val="24"/>
              </w:rPr>
              <w:t>Kukotsky</w:t>
            </w:r>
            <w:proofErr w:type="spellEnd"/>
            <w:r w:rsidR="00BD79B1" w:rsidRPr="00DB41E4">
              <w:rPr>
                <w:rFonts w:cstheme="minorHAnsi"/>
                <w:i/>
                <w:sz w:val="24"/>
                <w:szCs w:val="24"/>
              </w:rPr>
              <w:t xml:space="preserve"> Enigma</w:t>
            </w:r>
            <w:r w:rsidR="00BD79B1">
              <w:rPr>
                <w:rFonts w:cstheme="minorHAnsi"/>
                <w:i/>
                <w:sz w:val="24"/>
                <w:szCs w:val="24"/>
              </w:rPr>
              <w:t xml:space="preserve"> </w:t>
            </w:r>
            <w:r w:rsidR="00BD79B1">
              <w:rPr>
                <w:rFonts w:cstheme="minorHAnsi"/>
                <w:sz w:val="24"/>
                <w:szCs w:val="24"/>
              </w:rPr>
              <w:t xml:space="preserve">(2016), </w:t>
            </w:r>
            <w:r w:rsidR="00BD79B1" w:rsidRPr="004433E2">
              <w:rPr>
                <w:rFonts w:cstheme="minorHAnsi"/>
                <w:bCs/>
                <w:sz w:val="24"/>
                <w:szCs w:val="24"/>
              </w:rPr>
              <w:t>31-67</w:t>
            </w:r>
          </w:p>
          <w:p w14:paraId="524CB09A" w14:textId="22786454" w:rsidR="00A1402F" w:rsidRPr="0017261D" w:rsidRDefault="00815EDE" w:rsidP="00BD79B1">
            <w:pPr>
              <w:spacing w:after="120"/>
            </w:pPr>
            <w:r w:rsidRPr="00815EDE">
              <w:rPr>
                <w:rFonts w:cstheme="minorHAnsi"/>
                <w:b/>
                <w:sz w:val="24"/>
                <w:szCs w:val="24"/>
              </w:rPr>
              <w:t>F</w:t>
            </w:r>
            <w:r>
              <w:rPr>
                <w:rFonts w:cstheme="minorHAnsi"/>
                <w:sz w:val="24"/>
                <w:szCs w:val="24"/>
              </w:rPr>
              <w:t xml:space="preserve">: </w:t>
            </w:r>
            <w:r w:rsidR="00A1402F">
              <w:rPr>
                <w:rFonts w:cstheme="minorHAnsi"/>
                <w:sz w:val="24"/>
                <w:szCs w:val="24"/>
              </w:rPr>
              <w:t xml:space="preserve">(MRF) </w:t>
            </w:r>
            <w:r w:rsidR="00BD79B1" w:rsidRPr="004433E2">
              <w:rPr>
                <w:rFonts w:cstheme="minorHAnsi"/>
                <w:sz w:val="24"/>
                <w:szCs w:val="24"/>
              </w:rPr>
              <w:t xml:space="preserve">Rivkin-Fish, M. 2018. </w:t>
            </w:r>
            <w:r w:rsidR="00BD79B1" w:rsidRPr="004433E2">
              <w:t xml:space="preserve">“Fight Abortion Not Women:” </w:t>
            </w:r>
          </w:p>
        </w:tc>
        <w:tc>
          <w:tcPr>
            <w:tcW w:w="3060" w:type="dxa"/>
          </w:tcPr>
          <w:p w14:paraId="631FDED5" w14:textId="711FD5CA" w:rsidR="00B53641" w:rsidRPr="00963429" w:rsidRDefault="00D20D79" w:rsidP="00D20D79">
            <w:pPr>
              <w:rPr>
                <w:rFonts w:cstheme="minorHAnsi"/>
                <w:i/>
                <w:iCs/>
              </w:rPr>
            </w:pPr>
            <w:r>
              <w:rPr>
                <w:rFonts w:cstheme="minorHAnsi"/>
                <w:i/>
                <w:iCs/>
              </w:rPr>
              <w:t>Mon</w:t>
            </w:r>
            <w:r w:rsidR="00F5028E" w:rsidRPr="00963429">
              <w:rPr>
                <w:rFonts w:cstheme="minorHAnsi"/>
                <w:i/>
                <w:iCs/>
              </w:rPr>
              <w:t>day Lect</w:t>
            </w:r>
            <w:r>
              <w:rPr>
                <w:rFonts w:cstheme="minorHAnsi"/>
                <w:i/>
                <w:iCs/>
              </w:rPr>
              <w:t xml:space="preserve">ure </w:t>
            </w:r>
            <w:r w:rsidR="0017261D">
              <w:rPr>
                <w:rFonts w:cstheme="minorHAnsi"/>
                <w:i/>
                <w:iCs/>
              </w:rPr>
              <w:t>(no recitation)</w:t>
            </w:r>
          </w:p>
        </w:tc>
      </w:tr>
      <w:tr w:rsidR="00E32E38" w:rsidRPr="00DB41E4" w14:paraId="0159DAD2" w14:textId="77777777" w:rsidTr="00E33CAB">
        <w:tc>
          <w:tcPr>
            <w:tcW w:w="1615" w:type="dxa"/>
          </w:tcPr>
          <w:p w14:paraId="1E67DF29" w14:textId="77777777" w:rsidR="00B53641" w:rsidRPr="00E21326" w:rsidRDefault="00B53641" w:rsidP="00B53641">
            <w:pPr>
              <w:rPr>
                <w:rFonts w:cstheme="minorHAnsi"/>
                <w:b/>
                <w:bCs/>
                <w:sz w:val="24"/>
                <w:szCs w:val="24"/>
              </w:rPr>
            </w:pPr>
            <w:r w:rsidRPr="00E21326">
              <w:rPr>
                <w:rFonts w:cstheme="minorHAnsi"/>
                <w:b/>
                <w:bCs/>
                <w:sz w:val="24"/>
                <w:szCs w:val="24"/>
              </w:rPr>
              <w:t>Week Thirteen</w:t>
            </w:r>
          </w:p>
          <w:p w14:paraId="69F9150B" w14:textId="77777777" w:rsidR="00E33CAB" w:rsidRDefault="00B53641" w:rsidP="00B53641">
            <w:pPr>
              <w:rPr>
                <w:rFonts w:cstheme="minorHAnsi"/>
                <w:sz w:val="24"/>
                <w:szCs w:val="24"/>
              </w:rPr>
            </w:pPr>
            <w:r w:rsidRPr="00DB41E4">
              <w:rPr>
                <w:rFonts w:cstheme="minorHAnsi"/>
                <w:sz w:val="24"/>
                <w:szCs w:val="24"/>
              </w:rPr>
              <w:t>4/</w:t>
            </w:r>
            <w:r w:rsidR="00877822">
              <w:rPr>
                <w:rFonts w:cstheme="minorHAnsi"/>
                <w:sz w:val="24"/>
                <w:szCs w:val="24"/>
              </w:rPr>
              <w:t>6</w:t>
            </w:r>
          </w:p>
          <w:p w14:paraId="11E8FB5E" w14:textId="439298B4" w:rsidR="00B53641" w:rsidRPr="00DB41E4" w:rsidRDefault="00B53641" w:rsidP="00B53641">
            <w:pPr>
              <w:rPr>
                <w:rFonts w:cstheme="minorHAnsi"/>
                <w:sz w:val="24"/>
                <w:szCs w:val="24"/>
              </w:rPr>
            </w:pPr>
            <w:r w:rsidRPr="00DB41E4">
              <w:rPr>
                <w:rFonts w:cstheme="minorHAnsi"/>
                <w:sz w:val="24"/>
                <w:szCs w:val="24"/>
              </w:rPr>
              <w:t>4/</w:t>
            </w:r>
            <w:r w:rsidR="00877822">
              <w:rPr>
                <w:rFonts w:cstheme="minorHAnsi"/>
                <w:sz w:val="24"/>
                <w:szCs w:val="24"/>
              </w:rPr>
              <w:t>8</w:t>
            </w:r>
          </w:p>
        </w:tc>
        <w:tc>
          <w:tcPr>
            <w:tcW w:w="8730" w:type="dxa"/>
          </w:tcPr>
          <w:p w14:paraId="78A936AF" w14:textId="72E7EE8E" w:rsidR="00A1402F" w:rsidRDefault="00815EDE" w:rsidP="00A1402F">
            <w:pPr>
              <w:spacing w:after="120"/>
              <w:rPr>
                <w:rFonts w:cstheme="minorHAnsi"/>
                <w:b/>
                <w:color w:val="FF0000"/>
                <w:sz w:val="24"/>
                <w:szCs w:val="24"/>
              </w:rPr>
            </w:pPr>
            <w:r w:rsidRPr="00C404D6">
              <w:rPr>
                <w:rFonts w:cstheme="minorHAnsi"/>
                <w:b/>
                <w:sz w:val="24"/>
                <w:szCs w:val="24"/>
              </w:rPr>
              <w:t>M</w:t>
            </w:r>
            <w:r>
              <w:rPr>
                <w:rFonts w:cstheme="minorHAnsi"/>
                <w:sz w:val="24"/>
                <w:szCs w:val="24"/>
              </w:rPr>
              <w:t>:</w:t>
            </w:r>
            <w:r w:rsidR="00A1402F">
              <w:rPr>
                <w:rFonts w:cstheme="minorHAnsi"/>
                <w:sz w:val="24"/>
                <w:szCs w:val="24"/>
              </w:rPr>
              <w:t xml:space="preserve"> Cheryl </w:t>
            </w:r>
            <w:r w:rsidR="00A1402F" w:rsidRPr="00DB41E4">
              <w:rPr>
                <w:rFonts w:cstheme="minorHAnsi"/>
                <w:sz w:val="24"/>
                <w:szCs w:val="24"/>
              </w:rPr>
              <w:t>Mattingly, “</w:t>
            </w:r>
            <w:r w:rsidR="00A1402F" w:rsidRPr="00B02F5E">
              <w:rPr>
                <w:rFonts w:cstheme="minorHAnsi"/>
                <w:sz w:val="24"/>
                <w:szCs w:val="24"/>
              </w:rPr>
              <w:t>Reading Minds and Telling Tales in a Cultural Borderland</w:t>
            </w:r>
            <w:r w:rsidR="00D20D79">
              <w:rPr>
                <w:rFonts w:cstheme="minorHAnsi"/>
                <w:sz w:val="24"/>
                <w:szCs w:val="24"/>
              </w:rPr>
              <w:t>,</w:t>
            </w:r>
            <w:r w:rsidR="00A1402F">
              <w:rPr>
                <w:rFonts w:cstheme="minorHAnsi"/>
                <w:sz w:val="24"/>
                <w:szCs w:val="24"/>
              </w:rPr>
              <w:t xml:space="preserve"> </w:t>
            </w:r>
            <w:r w:rsidR="00A1402F" w:rsidRPr="007137E6">
              <w:rPr>
                <w:rFonts w:cstheme="minorHAnsi"/>
                <w:i/>
                <w:sz w:val="24"/>
                <w:szCs w:val="24"/>
              </w:rPr>
              <w:t>ETHOS</w:t>
            </w:r>
            <w:r w:rsidR="00A1402F">
              <w:rPr>
                <w:rFonts w:cstheme="minorHAnsi"/>
                <w:sz w:val="24"/>
                <w:szCs w:val="24"/>
              </w:rPr>
              <w:t xml:space="preserve"> 36.1 (2008), </w:t>
            </w:r>
            <w:r w:rsidR="00A1402F" w:rsidRPr="004433E2">
              <w:rPr>
                <w:rFonts w:cstheme="minorHAnsi"/>
                <w:bCs/>
                <w:sz w:val="24"/>
                <w:szCs w:val="24"/>
              </w:rPr>
              <w:t>136-154</w:t>
            </w:r>
          </w:p>
          <w:p w14:paraId="08759227" w14:textId="31505114" w:rsidR="00A1402F" w:rsidRPr="006D7EF7" w:rsidRDefault="00C404D6" w:rsidP="00A1402F">
            <w:pPr>
              <w:spacing w:after="120"/>
              <w:rPr>
                <w:rFonts w:cstheme="minorHAnsi"/>
                <w:b/>
                <w:color w:val="FF0000"/>
                <w:sz w:val="24"/>
                <w:szCs w:val="24"/>
              </w:rPr>
            </w:pPr>
            <w:r w:rsidRPr="00C404D6">
              <w:rPr>
                <w:rFonts w:cstheme="minorHAnsi"/>
                <w:b/>
                <w:sz w:val="24"/>
                <w:szCs w:val="24"/>
              </w:rPr>
              <w:t>W</w:t>
            </w:r>
            <w:r>
              <w:rPr>
                <w:rFonts w:cstheme="minorHAnsi"/>
                <w:sz w:val="24"/>
                <w:szCs w:val="24"/>
              </w:rPr>
              <w:t xml:space="preserve">: </w:t>
            </w:r>
            <w:r w:rsidR="00A1402F">
              <w:rPr>
                <w:rFonts w:cstheme="minorHAnsi"/>
                <w:sz w:val="24"/>
                <w:szCs w:val="24"/>
              </w:rPr>
              <w:t xml:space="preserve">Damon </w:t>
            </w:r>
            <w:r w:rsidR="00A1402F" w:rsidRPr="00DB41E4">
              <w:rPr>
                <w:rFonts w:cstheme="minorHAnsi"/>
                <w:sz w:val="24"/>
                <w:szCs w:val="24"/>
              </w:rPr>
              <w:t xml:space="preserve">Tweedy, </w:t>
            </w:r>
            <w:r w:rsidR="00A1402F" w:rsidRPr="00DB41E4">
              <w:rPr>
                <w:rFonts w:cstheme="minorHAnsi"/>
                <w:i/>
                <w:sz w:val="24"/>
                <w:szCs w:val="24"/>
              </w:rPr>
              <w:t>Black Man in a White Coat</w:t>
            </w:r>
            <w:r w:rsidR="00A1402F">
              <w:rPr>
                <w:rFonts w:cstheme="minorHAnsi"/>
                <w:i/>
                <w:sz w:val="24"/>
                <w:szCs w:val="24"/>
              </w:rPr>
              <w:t>: A Doctor’s Reflections on Race and Medicine</w:t>
            </w:r>
            <w:r w:rsidR="00A1402F">
              <w:rPr>
                <w:rFonts w:cstheme="minorHAnsi"/>
                <w:sz w:val="24"/>
                <w:szCs w:val="24"/>
              </w:rPr>
              <w:t xml:space="preserve"> (Picador, 2015), </w:t>
            </w:r>
            <w:r w:rsidR="00A1402F" w:rsidRPr="004433E2">
              <w:rPr>
                <w:rFonts w:cstheme="minorHAnsi"/>
                <w:bCs/>
                <w:sz w:val="24"/>
                <w:szCs w:val="24"/>
              </w:rPr>
              <w:t>1-53</w:t>
            </w:r>
          </w:p>
          <w:p w14:paraId="45F18CC7" w14:textId="013C4A9E" w:rsidR="00881F9C" w:rsidRPr="00DB41E4" w:rsidRDefault="00881F9C" w:rsidP="007D17CD">
            <w:pPr>
              <w:spacing w:after="120"/>
              <w:rPr>
                <w:rFonts w:cstheme="minorHAnsi"/>
                <w:sz w:val="24"/>
                <w:szCs w:val="24"/>
              </w:rPr>
            </w:pPr>
            <w:r w:rsidRPr="00163C3E">
              <w:rPr>
                <w:rFonts w:cstheme="minorHAnsi"/>
                <w:b/>
                <w:sz w:val="24"/>
                <w:szCs w:val="24"/>
                <w:highlight w:val="yellow"/>
              </w:rPr>
              <w:t>F</w:t>
            </w:r>
            <w:r w:rsidRPr="006C4205">
              <w:rPr>
                <w:rFonts w:cstheme="minorHAnsi"/>
                <w:b/>
                <w:bCs/>
                <w:sz w:val="24"/>
                <w:szCs w:val="24"/>
                <w:highlight w:val="yellow"/>
              </w:rPr>
              <w:t>: no class (Good Friday)</w:t>
            </w:r>
          </w:p>
        </w:tc>
        <w:tc>
          <w:tcPr>
            <w:tcW w:w="3060" w:type="dxa"/>
          </w:tcPr>
          <w:p w14:paraId="5EB28309" w14:textId="5BBED32B" w:rsidR="00B53641" w:rsidRPr="00963429" w:rsidRDefault="00FF340E" w:rsidP="00D20D79">
            <w:pPr>
              <w:rPr>
                <w:rFonts w:cstheme="minorHAnsi"/>
                <w:i/>
                <w:iCs/>
              </w:rPr>
            </w:pPr>
            <w:r w:rsidRPr="00963429">
              <w:rPr>
                <w:rFonts w:cstheme="minorHAnsi"/>
                <w:i/>
                <w:iCs/>
              </w:rPr>
              <w:t xml:space="preserve"> </w:t>
            </w:r>
            <w:r w:rsidR="00D20D79">
              <w:rPr>
                <w:rFonts w:cstheme="minorHAnsi"/>
                <w:i/>
                <w:iCs/>
              </w:rPr>
              <w:t>Mon</w:t>
            </w:r>
            <w:r w:rsidRPr="00963429">
              <w:rPr>
                <w:rFonts w:cstheme="minorHAnsi"/>
                <w:i/>
                <w:iCs/>
              </w:rPr>
              <w:t>day lect</w:t>
            </w:r>
            <w:r w:rsidR="00E33CAB">
              <w:rPr>
                <w:rFonts w:cstheme="minorHAnsi"/>
                <w:i/>
                <w:iCs/>
              </w:rPr>
              <w:t>ure</w:t>
            </w:r>
            <w:r w:rsidR="0017261D">
              <w:rPr>
                <w:rFonts w:cstheme="minorHAnsi"/>
                <w:i/>
                <w:iCs/>
              </w:rPr>
              <w:t xml:space="preserve"> (no recitation)</w:t>
            </w:r>
          </w:p>
        </w:tc>
      </w:tr>
      <w:tr w:rsidR="00E32E38" w:rsidRPr="00DB41E4" w14:paraId="15159688" w14:textId="77777777" w:rsidTr="00E33CAB">
        <w:tc>
          <w:tcPr>
            <w:tcW w:w="1615" w:type="dxa"/>
          </w:tcPr>
          <w:p w14:paraId="6F2C6900" w14:textId="77777777" w:rsidR="00B53641" w:rsidRPr="00DB41E4" w:rsidRDefault="00B53641" w:rsidP="00B53641">
            <w:pPr>
              <w:rPr>
                <w:rFonts w:cstheme="minorHAnsi"/>
                <w:sz w:val="24"/>
                <w:szCs w:val="24"/>
              </w:rPr>
            </w:pPr>
            <w:r w:rsidRPr="00DB41E4">
              <w:rPr>
                <w:rFonts w:cstheme="minorHAnsi"/>
                <w:sz w:val="24"/>
                <w:szCs w:val="24"/>
              </w:rPr>
              <w:t>Week Fourteen</w:t>
            </w:r>
          </w:p>
          <w:p w14:paraId="45B05483" w14:textId="77777777" w:rsidR="00E33CAB" w:rsidRDefault="00B53641" w:rsidP="00B53641">
            <w:pPr>
              <w:rPr>
                <w:rFonts w:cstheme="minorHAnsi"/>
                <w:sz w:val="24"/>
                <w:szCs w:val="24"/>
              </w:rPr>
            </w:pPr>
            <w:r w:rsidRPr="00DB41E4">
              <w:rPr>
                <w:rFonts w:cstheme="minorHAnsi"/>
                <w:sz w:val="24"/>
                <w:szCs w:val="24"/>
              </w:rPr>
              <w:t>4/1</w:t>
            </w:r>
            <w:r w:rsidR="00877822">
              <w:rPr>
                <w:rFonts w:cstheme="minorHAnsi"/>
                <w:sz w:val="24"/>
                <w:szCs w:val="24"/>
              </w:rPr>
              <w:t>3</w:t>
            </w:r>
          </w:p>
          <w:p w14:paraId="15C5267B" w14:textId="48566F29" w:rsidR="00B53641" w:rsidRPr="00DB41E4" w:rsidRDefault="00B53641" w:rsidP="00B53641">
            <w:pPr>
              <w:rPr>
                <w:rFonts w:cstheme="minorHAnsi"/>
                <w:sz w:val="24"/>
                <w:szCs w:val="24"/>
              </w:rPr>
            </w:pPr>
            <w:r w:rsidRPr="00DB41E4">
              <w:rPr>
                <w:rFonts w:cstheme="minorHAnsi"/>
                <w:sz w:val="24"/>
                <w:szCs w:val="24"/>
              </w:rPr>
              <w:t>4/1</w:t>
            </w:r>
            <w:r w:rsidR="00877822">
              <w:rPr>
                <w:rFonts w:cstheme="minorHAnsi"/>
                <w:sz w:val="24"/>
                <w:szCs w:val="24"/>
              </w:rPr>
              <w:t>5</w:t>
            </w:r>
            <w:r w:rsidR="009B2F41">
              <w:rPr>
                <w:rFonts w:cstheme="minorHAnsi"/>
                <w:sz w:val="24"/>
                <w:szCs w:val="24"/>
              </w:rPr>
              <w:t xml:space="preserve"> - </w:t>
            </w:r>
            <w:r w:rsidR="00877822">
              <w:rPr>
                <w:rFonts w:cstheme="minorHAnsi"/>
                <w:sz w:val="24"/>
                <w:szCs w:val="24"/>
              </w:rPr>
              <w:t>4/17</w:t>
            </w:r>
          </w:p>
        </w:tc>
        <w:tc>
          <w:tcPr>
            <w:tcW w:w="8730" w:type="dxa"/>
          </w:tcPr>
          <w:p w14:paraId="73804CA9" w14:textId="2ED7C766" w:rsidR="00A1402F" w:rsidRPr="006D7EF7" w:rsidRDefault="0017261D" w:rsidP="00A1402F">
            <w:pPr>
              <w:spacing w:after="120"/>
              <w:rPr>
                <w:rFonts w:cstheme="minorHAnsi"/>
                <w:b/>
                <w:color w:val="FF0000"/>
                <w:sz w:val="24"/>
                <w:szCs w:val="24"/>
              </w:rPr>
            </w:pPr>
            <w:r>
              <w:rPr>
                <w:rFonts w:cstheme="minorHAnsi"/>
                <w:b/>
                <w:sz w:val="24"/>
                <w:szCs w:val="24"/>
              </w:rPr>
              <w:t>W</w:t>
            </w:r>
            <w:r w:rsidR="00C404D6">
              <w:rPr>
                <w:rFonts w:cstheme="minorHAnsi"/>
                <w:sz w:val="24"/>
                <w:szCs w:val="24"/>
              </w:rPr>
              <w:t xml:space="preserve">: </w:t>
            </w:r>
            <w:r w:rsidR="00B53641" w:rsidRPr="00DB41E4">
              <w:rPr>
                <w:rFonts w:cstheme="minorHAnsi"/>
                <w:sz w:val="24"/>
                <w:szCs w:val="24"/>
              </w:rPr>
              <w:t xml:space="preserve"> </w:t>
            </w:r>
            <w:r w:rsidR="00B53641" w:rsidRPr="00DB41E4">
              <w:rPr>
                <w:rFonts w:cstheme="minorHAnsi"/>
                <w:i/>
                <w:sz w:val="24"/>
                <w:szCs w:val="24"/>
              </w:rPr>
              <w:t>Black Man in a White Coat</w:t>
            </w:r>
            <w:r w:rsidR="00C404D6">
              <w:rPr>
                <w:rFonts w:cstheme="minorHAnsi"/>
                <w:i/>
                <w:sz w:val="24"/>
                <w:szCs w:val="24"/>
              </w:rPr>
              <w:t>,</w:t>
            </w:r>
            <w:r w:rsidR="00C404D6">
              <w:rPr>
                <w:rFonts w:cstheme="minorHAnsi"/>
                <w:sz w:val="24"/>
                <w:szCs w:val="24"/>
              </w:rPr>
              <w:t xml:space="preserve"> </w:t>
            </w:r>
            <w:r w:rsidR="00A1402F" w:rsidRPr="004433E2">
              <w:rPr>
                <w:rFonts w:cstheme="minorHAnsi"/>
                <w:bCs/>
                <w:sz w:val="24"/>
                <w:szCs w:val="24"/>
              </w:rPr>
              <w:t>54-102, 105-152</w:t>
            </w:r>
          </w:p>
          <w:p w14:paraId="1449DAEE" w14:textId="2EE52332" w:rsidR="00C404D6" w:rsidRPr="00DB41E4" w:rsidRDefault="009B2F41" w:rsidP="00A1402F">
            <w:pPr>
              <w:spacing w:after="120"/>
              <w:rPr>
                <w:rFonts w:cstheme="minorHAnsi"/>
                <w:sz w:val="24"/>
                <w:szCs w:val="24"/>
              </w:rPr>
            </w:pPr>
            <w:r>
              <w:rPr>
                <w:rFonts w:cstheme="minorHAnsi"/>
                <w:b/>
                <w:sz w:val="24"/>
                <w:szCs w:val="24"/>
              </w:rPr>
              <w:t>F</w:t>
            </w:r>
            <w:r w:rsidR="00C404D6">
              <w:rPr>
                <w:rFonts w:cstheme="minorHAnsi"/>
                <w:sz w:val="24"/>
                <w:szCs w:val="24"/>
              </w:rPr>
              <w:t>:</w:t>
            </w:r>
            <w:r w:rsidR="00A1402F">
              <w:rPr>
                <w:rFonts w:cstheme="minorHAnsi"/>
                <w:b/>
                <w:sz w:val="24"/>
                <w:szCs w:val="24"/>
              </w:rPr>
              <w:t xml:space="preserve"> </w:t>
            </w:r>
            <w:r w:rsidR="00C404D6">
              <w:rPr>
                <w:rFonts w:cstheme="minorHAnsi"/>
                <w:i/>
                <w:sz w:val="24"/>
                <w:szCs w:val="24"/>
              </w:rPr>
              <w:t>Black Man in a White Coat</w:t>
            </w:r>
            <w:r w:rsidR="00C404D6">
              <w:rPr>
                <w:rFonts w:cstheme="minorHAnsi"/>
                <w:sz w:val="24"/>
                <w:szCs w:val="24"/>
              </w:rPr>
              <w:t xml:space="preserve">, </w:t>
            </w:r>
            <w:r w:rsidR="00A1402F" w:rsidRPr="004433E2">
              <w:rPr>
                <w:rFonts w:cstheme="minorHAnsi"/>
                <w:bCs/>
                <w:sz w:val="24"/>
                <w:szCs w:val="24"/>
              </w:rPr>
              <w:t>153- 245</w:t>
            </w:r>
          </w:p>
          <w:p w14:paraId="70609C39" w14:textId="77777777" w:rsidR="00B53641" w:rsidRPr="00DB41E4" w:rsidRDefault="00B53641" w:rsidP="00B53641">
            <w:pPr>
              <w:rPr>
                <w:rFonts w:cstheme="minorHAnsi"/>
                <w:sz w:val="24"/>
                <w:szCs w:val="24"/>
              </w:rPr>
            </w:pPr>
          </w:p>
        </w:tc>
        <w:tc>
          <w:tcPr>
            <w:tcW w:w="3060" w:type="dxa"/>
          </w:tcPr>
          <w:p w14:paraId="455626A6" w14:textId="0253CBF6" w:rsidR="00B53641" w:rsidRPr="00963429" w:rsidRDefault="0017261D" w:rsidP="00D20D79">
            <w:pPr>
              <w:rPr>
                <w:rFonts w:cstheme="minorHAnsi"/>
                <w:i/>
                <w:iCs/>
              </w:rPr>
            </w:pPr>
            <w:r>
              <w:rPr>
                <w:rFonts w:cstheme="minorHAnsi"/>
                <w:i/>
                <w:iCs/>
              </w:rPr>
              <w:t>Recitation (no Monday lecture)</w:t>
            </w:r>
          </w:p>
        </w:tc>
      </w:tr>
      <w:tr w:rsidR="006D7EF7" w:rsidRPr="00DB41E4" w14:paraId="0B9A4C0D" w14:textId="77777777" w:rsidTr="00E33CAB">
        <w:tc>
          <w:tcPr>
            <w:tcW w:w="1615" w:type="dxa"/>
          </w:tcPr>
          <w:p w14:paraId="783CAC48" w14:textId="77777777" w:rsidR="006D7EF7" w:rsidRPr="00DB41E4" w:rsidRDefault="006D7EF7" w:rsidP="00C37C65">
            <w:pPr>
              <w:rPr>
                <w:rFonts w:cstheme="minorHAnsi"/>
                <w:sz w:val="24"/>
                <w:szCs w:val="24"/>
              </w:rPr>
            </w:pPr>
            <w:r w:rsidRPr="00DB41E4">
              <w:rPr>
                <w:rFonts w:cstheme="minorHAnsi"/>
                <w:sz w:val="24"/>
                <w:szCs w:val="24"/>
              </w:rPr>
              <w:t>Week Fifteen</w:t>
            </w:r>
          </w:p>
          <w:p w14:paraId="4AAA2DEE" w14:textId="3A995D14" w:rsidR="006D7EF7" w:rsidRPr="00DB41E4" w:rsidRDefault="006D7EF7" w:rsidP="00C37C65">
            <w:pPr>
              <w:rPr>
                <w:rFonts w:cstheme="minorHAnsi"/>
                <w:sz w:val="24"/>
                <w:szCs w:val="24"/>
              </w:rPr>
            </w:pPr>
            <w:r w:rsidRPr="00DB41E4">
              <w:rPr>
                <w:rFonts w:cstheme="minorHAnsi"/>
                <w:sz w:val="24"/>
                <w:szCs w:val="24"/>
              </w:rPr>
              <w:t>4/2</w:t>
            </w:r>
            <w:r w:rsidR="00877822">
              <w:rPr>
                <w:rFonts w:cstheme="minorHAnsi"/>
                <w:sz w:val="24"/>
                <w:szCs w:val="24"/>
              </w:rPr>
              <w:t>0</w:t>
            </w:r>
            <w:r w:rsidRPr="00DB41E4">
              <w:rPr>
                <w:rFonts w:cstheme="minorHAnsi"/>
                <w:sz w:val="24"/>
                <w:szCs w:val="24"/>
              </w:rPr>
              <w:t>-4/2</w:t>
            </w:r>
            <w:r w:rsidR="00877822">
              <w:rPr>
                <w:rFonts w:cstheme="minorHAnsi"/>
                <w:sz w:val="24"/>
                <w:szCs w:val="24"/>
              </w:rPr>
              <w:t>2</w:t>
            </w:r>
            <w:r w:rsidRPr="00DB41E4">
              <w:rPr>
                <w:rFonts w:cstheme="minorHAnsi"/>
                <w:sz w:val="24"/>
                <w:szCs w:val="24"/>
              </w:rPr>
              <w:t>-4/2</w:t>
            </w:r>
            <w:r w:rsidR="00877822">
              <w:rPr>
                <w:rFonts w:cstheme="minorHAnsi"/>
                <w:sz w:val="24"/>
                <w:szCs w:val="24"/>
              </w:rPr>
              <w:t>4</w:t>
            </w:r>
          </w:p>
        </w:tc>
        <w:tc>
          <w:tcPr>
            <w:tcW w:w="8730" w:type="dxa"/>
          </w:tcPr>
          <w:p w14:paraId="7DB0F353" w14:textId="6B41195B" w:rsidR="006D7EF7" w:rsidRDefault="006D7EF7" w:rsidP="00A1402F">
            <w:pPr>
              <w:spacing w:after="120"/>
              <w:rPr>
                <w:rFonts w:cstheme="minorHAnsi"/>
                <w:b/>
                <w:color w:val="FF0000"/>
                <w:sz w:val="24"/>
                <w:szCs w:val="24"/>
              </w:rPr>
            </w:pPr>
            <w:r w:rsidRPr="007D17CD">
              <w:rPr>
                <w:rFonts w:cstheme="minorHAnsi"/>
                <w:b/>
                <w:sz w:val="24"/>
                <w:szCs w:val="24"/>
              </w:rPr>
              <w:t>M</w:t>
            </w:r>
            <w:r w:rsidR="00A1402F">
              <w:rPr>
                <w:rFonts w:cstheme="minorHAnsi"/>
                <w:b/>
                <w:sz w:val="24"/>
                <w:szCs w:val="24"/>
              </w:rPr>
              <w:t xml:space="preserve">: </w:t>
            </w:r>
            <w:r w:rsidR="00A1402F" w:rsidRPr="004433E2">
              <w:rPr>
                <w:rFonts w:cstheme="minorHAnsi"/>
                <w:bCs/>
                <w:sz w:val="24"/>
                <w:szCs w:val="24"/>
              </w:rPr>
              <w:t xml:space="preserve">Toni Morrison, </w:t>
            </w:r>
            <w:hyperlink r:id="rId23" w:history="1">
              <w:r w:rsidR="00A1402F" w:rsidRPr="00392356">
                <w:rPr>
                  <w:rStyle w:val="Hyperlink"/>
                  <w:rFonts w:cstheme="minorHAnsi"/>
                  <w:bCs/>
                  <w:sz w:val="24"/>
                  <w:szCs w:val="24"/>
                </w:rPr>
                <w:t>“</w:t>
              </w:r>
              <w:proofErr w:type="spellStart"/>
              <w:r w:rsidR="00A1402F" w:rsidRPr="00392356">
                <w:rPr>
                  <w:rStyle w:val="Hyperlink"/>
                  <w:rFonts w:cstheme="minorHAnsi"/>
                  <w:bCs/>
                  <w:sz w:val="24"/>
                  <w:szCs w:val="24"/>
                </w:rPr>
                <w:t>Recitatif</w:t>
              </w:r>
              <w:proofErr w:type="spellEnd"/>
              <w:r w:rsidR="00A1402F" w:rsidRPr="00392356">
                <w:rPr>
                  <w:rStyle w:val="Hyperlink"/>
                  <w:rFonts w:cstheme="minorHAnsi"/>
                  <w:bCs/>
                  <w:sz w:val="24"/>
                  <w:szCs w:val="24"/>
                </w:rPr>
                <w:t>”</w:t>
              </w:r>
            </w:hyperlink>
          </w:p>
          <w:p w14:paraId="3E211F28" w14:textId="459068C9" w:rsidR="00163C3E" w:rsidRPr="00163C3E" w:rsidRDefault="00163C3E" w:rsidP="00C37C65">
            <w:pPr>
              <w:spacing w:after="120"/>
              <w:rPr>
                <w:rFonts w:cstheme="minorHAnsi"/>
                <w:sz w:val="24"/>
                <w:szCs w:val="24"/>
              </w:rPr>
            </w:pPr>
            <w:r w:rsidRPr="00163C3E">
              <w:rPr>
                <w:rFonts w:cstheme="minorHAnsi"/>
                <w:b/>
                <w:sz w:val="24"/>
                <w:szCs w:val="24"/>
                <w:highlight w:val="yellow"/>
              </w:rPr>
              <w:t>Tuesday 4/21: Damon Tweedy lecture: 4:00-5:30 pm</w:t>
            </w:r>
          </w:p>
          <w:p w14:paraId="0873BEA0" w14:textId="7983AE15" w:rsidR="006D7EF7" w:rsidRDefault="006D7EF7" w:rsidP="00C37C65">
            <w:pPr>
              <w:spacing w:after="120"/>
              <w:rPr>
                <w:rFonts w:cstheme="minorHAnsi"/>
                <w:sz w:val="24"/>
                <w:szCs w:val="24"/>
              </w:rPr>
            </w:pPr>
            <w:r w:rsidRPr="007D17CD">
              <w:rPr>
                <w:rFonts w:cstheme="minorHAnsi"/>
                <w:b/>
                <w:sz w:val="24"/>
                <w:szCs w:val="24"/>
              </w:rPr>
              <w:t>W</w:t>
            </w:r>
            <w:r>
              <w:rPr>
                <w:rFonts w:cstheme="minorHAnsi"/>
                <w:sz w:val="24"/>
                <w:szCs w:val="24"/>
              </w:rPr>
              <w:t>:</w:t>
            </w:r>
            <w:r w:rsidRPr="00DB41E4">
              <w:rPr>
                <w:rFonts w:cstheme="minorHAnsi"/>
                <w:sz w:val="24"/>
                <w:szCs w:val="24"/>
              </w:rPr>
              <w:t xml:space="preserve"> FINAL ASSIGNMENT PREPARATION</w:t>
            </w:r>
          </w:p>
          <w:p w14:paraId="5B64C32F" w14:textId="77777777" w:rsidR="006D7EF7" w:rsidRPr="00DB41E4" w:rsidRDefault="006D7EF7" w:rsidP="00C37C65">
            <w:pPr>
              <w:spacing w:after="120"/>
              <w:rPr>
                <w:rFonts w:cstheme="minorHAnsi"/>
                <w:sz w:val="24"/>
                <w:szCs w:val="24"/>
              </w:rPr>
            </w:pPr>
            <w:r w:rsidRPr="006D7EF7">
              <w:rPr>
                <w:rFonts w:cstheme="minorHAnsi"/>
                <w:b/>
                <w:sz w:val="24"/>
                <w:szCs w:val="24"/>
              </w:rPr>
              <w:t>F</w:t>
            </w:r>
            <w:r>
              <w:rPr>
                <w:rFonts w:cstheme="minorHAnsi"/>
                <w:sz w:val="24"/>
                <w:szCs w:val="24"/>
              </w:rPr>
              <w:t>:</w:t>
            </w:r>
            <w:r w:rsidRPr="00DB41E4">
              <w:rPr>
                <w:rFonts w:cstheme="minorHAnsi"/>
                <w:sz w:val="24"/>
                <w:szCs w:val="24"/>
              </w:rPr>
              <w:t xml:space="preserve"> Summary- Wrap</w:t>
            </w:r>
            <w:r>
              <w:rPr>
                <w:rFonts w:cstheme="minorHAnsi"/>
                <w:sz w:val="24"/>
                <w:szCs w:val="24"/>
              </w:rPr>
              <w:t xml:space="preserve"> Up </w:t>
            </w:r>
          </w:p>
        </w:tc>
        <w:tc>
          <w:tcPr>
            <w:tcW w:w="3060" w:type="dxa"/>
          </w:tcPr>
          <w:p w14:paraId="43A0D1B8" w14:textId="63C459BB" w:rsidR="006D7EF7" w:rsidRPr="00963429" w:rsidRDefault="006D7EF7" w:rsidP="00D20D79">
            <w:pPr>
              <w:rPr>
                <w:rFonts w:cstheme="minorHAnsi"/>
                <w:i/>
                <w:iCs/>
              </w:rPr>
            </w:pPr>
            <w:r w:rsidRPr="00963429">
              <w:rPr>
                <w:rFonts w:cstheme="minorHAnsi"/>
                <w:i/>
                <w:iCs/>
              </w:rPr>
              <w:t xml:space="preserve"> </w:t>
            </w:r>
            <w:r w:rsidR="00D20D79">
              <w:rPr>
                <w:rFonts w:cstheme="minorHAnsi"/>
                <w:i/>
                <w:iCs/>
              </w:rPr>
              <w:t>Monday Le</w:t>
            </w:r>
            <w:r w:rsidRPr="00963429">
              <w:rPr>
                <w:rFonts w:cstheme="minorHAnsi"/>
                <w:i/>
                <w:iCs/>
              </w:rPr>
              <w:t>ct</w:t>
            </w:r>
            <w:r w:rsidR="00D20D79">
              <w:rPr>
                <w:rFonts w:cstheme="minorHAnsi"/>
                <w:i/>
                <w:iCs/>
              </w:rPr>
              <w:t xml:space="preserve">ure </w:t>
            </w:r>
            <w:r w:rsidR="0017261D">
              <w:rPr>
                <w:rFonts w:cstheme="minorHAnsi"/>
                <w:i/>
                <w:iCs/>
              </w:rPr>
              <w:t>(no recitation)</w:t>
            </w:r>
          </w:p>
        </w:tc>
      </w:tr>
      <w:tr w:rsidR="00E32E38" w:rsidRPr="00DB41E4" w14:paraId="605BEF1E" w14:textId="77777777" w:rsidTr="00E33CAB">
        <w:tc>
          <w:tcPr>
            <w:tcW w:w="1615" w:type="dxa"/>
          </w:tcPr>
          <w:p w14:paraId="396437C9" w14:textId="77777777" w:rsidR="00B53641" w:rsidRPr="00F72E24" w:rsidRDefault="006D7EF7" w:rsidP="00B53641">
            <w:pPr>
              <w:rPr>
                <w:rFonts w:cstheme="minorHAnsi"/>
                <w:sz w:val="24"/>
                <w:szCs w:val="24"/>
              </w:rPr>
            </w:pPr>
            <w:r w:rsidRPr="00F72E24">
              <w:rPr>
                <w:rFonts w:cstheme="minorHAnsi"/>
                <w:sz w:val="24"/>
                <w:szCs w:val="24"/>
              </w:rPr>
              <w:lastRenderedPageBreak/>
              <w:t>Week Sixteen</w:t>
            </w:r>
          </w:p>
        </w:tc>
        <w:tc>
          <w:tcPr>
            <w:tcW w:w="8730" w:type="dxa"/>
          </w:tcPr>
          <w:p w14:paraId="54BCE22D" w14:textId="78FD5BA3" w:rsidR="007D17CD" w:rsidRPr="00F72E24" w:rsidRDefault="006D7EF7" w:rsidP="007D17CD">
            <w:pPr>
              <w:spacing w:after="120"/>
              <w:rPr>
                <w:rFonts w:cstheme="minorHAnsi"/>
                <w:sz w:val="24"/>
                <w:szCs w:val="24"/>
              </w:rPr>
            </w:pPr>
            <w:r w:rsidRPr="00F72E24">
              <w:rPr>
                <w:rFonts w:cstheme="minorHAnsi"/>
                <w:b/>
                <w:sz w:val="24"/>
                <w:szCs w:val="24"/>
              </w:rPr>
              <w:t xml:space="preserve"> </w:t>
            </w:r>
            <w:r w:rsidRPr="00F72E24">
              <w:rPr>
                <w:rFonts w:cstheme="minorHAnsi"/>
                <w:b/>
                <w:color w:val="FF0000"/>
                <w:sz w:val="24"/>
                <w:szCs w:val="24"/>
              </w:rPr>
              <w:t>Final Exam</w:t>
            </w:r>
            <w:r w:rsidRPr="00F72E24">
              <w:rPr>
                <w:rFonts w:cstheme="minorHAnsi"/>
                <w:sz w:val="24"/>
                <w:szCs w:val="24"/>
              </w:rPr>
              <w:t xml:space="preserve">: </w:t>
            </w:r>
            <w:r w:rsidRPr="00392356">
              <w:rPr>
                <w:rFonts w:cstheme="minorHAnsi"/>
                <w:b/>
                <w:bCs/>
                <w:sz w:val="24"/>
                <w:szCs w:val="24"/>
              </w:rPr>
              <w:t xml:space="preserve">Thursday, </w:t>
            </w:r>
            <w:r w:rsidR="00877822" w:rsidRPr="00392356">
              <w:rPr>
                <w:rFonts w:cstheme="minorHAnsi"/>
                <w:b/>
                <w:bCs/>
                <w:sz w:val="24"/>
                <w:szCs w:val="24"/>
              </w:rPr>
              <w:t>April 30</w:t>
            </w:r>
            <w:r w:rsidRPr="00392356">
              <w:rPr>
                <w:rFonts w:cstheme="minorHAnsi"/>
                <w:b/>
                <w:bCs/>
                <w:sz w:val="24"/>
                <w:szCs w:val="24"/>
              </w:rPr>
              <w:t>, noon-3:00 pm</w:t>
            </w:r>
            <w:r w:rsidRPr="00F72E24">
              <w:rPr>
                <w:rFonts w:cstheme="minorHAnsi"/>
                <w:sz w:val="24"/>
                <w:szCs w:val="24"/>
              </w:rPr>
              <w:t xml:space="preserve">, </w:t>
            </w:r>
            <w:r w:rsidR="00392356">
              <w:rPr>
                <w:rFonts w:cstheme="minorHAnsi"/>
                <w:sz w:val="24"/>
                <w:szCs w:val="24"/>
              </w:rPr>
              <w:t xml:space="preserve">in </w:t>
            </w:r>
            <w:r w:rsidRPr="00F72E24">
              <w:rPr>
                <w:rFonts w:cstheme="minorHAnsi"/>
                <w:sz w:val="24"/>
                <w:szCs w:val="24"/>
              </w:rPr>
              <w:t>our regular classroom</w:t>
            </w:r>
          </w:p>
          <w:p w14:paraId="6D3DAF1D" w14:textId="0757BA6F" w:rsidR="006D7EF7" w:rsidRPr="002C16C5" w:rsidRDefault="006D7EF7" w:rsidP="007D17CD">
            <w:pPr>
              <w:spacing w:after="120"/>
              <w:rPr>
                <w:rFonts w:cstheme="minorHAnsi"/>
                <w:sz w:val="24"/>
                <w:szCs w:val="24"/>
              </w:rPr>
            </w:pPr>
            <w:r w:rsidRPr="00F72E24">
              <w:rPr>
                <w:rFonts w:cstheme="minorHAnsi"/>
                <w:sz w:val="24"/>
                <w:szCs w:val="24"/>
              </w:rPr>
              <w:t xml:space="preserve">(students writing final papers must submit them by </w:t>
            </w:r>
            <w:r w:rsidR="00163C3E">
              <w:rPr>
                <w:rFonts w:cstheme="minorHAnsi"/>
                <w:sz w:val="24"/>
                <w:szCs w:val="24"/>
              </w:rPr>
              <w:t>4/30</w:t>
            </w:r>
            <w:r w:rsidRPr="00F72E24">
              <w:rPr>
                <w:rFonts w:cstheme="minorHAnsi"/>
                <w:sz w:val="24"/>
                <w:szCs w:val="24"/>
              </w:rPr>
              <w:t xml:space="preserve"> at noon OR take exam)</w:t>
            </w:r>
          </w:p>
        </w:tc>
        <w:tc>
          <w:tcPr>
            <w:tcW w:w="3060" w:type="dxa"/>
          </w:tcPr>
          <w:p w14:paraId="7273D269" w14:textId="77777777" w:rsidR="00B53641" w:rsidRPr="00963429" w:rsidRDefault="006D7EF7" w:rsidP="00CC7871">
            <w:pPr>
              <w:rPr>
                <w:rFonts w:cstheme="minorHAnsi"/>
                <w:i/>
                <w:iCs/>
              </w:rPr>
            </w:pPr>
            <w:r w:rsidRPr="00963429">
              <w:rPr>
                <w:rFonts w:cstheme="minorHAnsi"/>
                <w:i/>
                <w:iCs/>
              </w:rPr>
              <w:t xml:space="preserve"> </w:t>
            </w:r>
          </w:p>
        </w:tc>
      </w:tr>
    </w:tbl>
    <w:p w14:paraId="41F13E2C" w14:textId="6B233E76" w:rsidR="00B40C72" w:rsidRPr="006805E1" w:rsidRDefault="00B40C72">
      <w:pPr>
        <w:rPr>
          <w:rFonts w:cstheme="minorHAnsi"/>
          <w:sz w:val="24"/>
          <w:szCs w:val="24"/>
        </w:rPr>
      </w:pPr>
    </w:p>
    <w:p w14:paraId="69612316" w14:textId="32532565" w:rsidR="006805E1" w:rsidRPr="006805E1" w:rsidRDefault="006805E1" w:rsidP="006805E1">
      <w:pPr>
        <w:pStyle w:val="NormalWeb"/>
        <w:shd w:val="clear" w:color="auto" w:fill="FFFFFF"/>
        <w:spacing w:after="225"/>
        <w:jc w:val="center"/>
        <w:rPr>
          <w:rFonts w:asciiTheme="minorHAnsi" w:hAnsiTheme="minorHAnsi" w:cstheme="minorHAnsi"/>
          <w:i/>
          <w:color w:val="333333"/>
          <w:sz w:val="28"/>
          <w:szCs w:val="28"/>
        </w:rPr>
      </w:pPr>
      <w:r w:rsidRPr="006805E1">
        <w:rPr>
          <w:rFonts w:asciiTheme="minorHAnsi" w:hAnsiTheme="minorHAnsi" w:cstheme="minorHAnsi"/>
          <w:b/>
          <w:color w:val="0070C0"/>
          <w:sz w:val="28"/>
          <w:szCs w:val="28"/>
        </w:rPr>
        <w:t>COURSE POLICIES</w:t>
      </w:r>
    </w:p>
    <w:p w14:paraId="60B98035" w14:textId="66731E5F" w:rsidR="00392356" w:rsidRPr="006805E1" w:rsidRDefault="00392356" w:rsidP="00392356">
      <w:pPr>
        <w:pStyle w:val="Heading2"/>
        <w:spacing w:before="0" w:after="240" w:line="264" w:lineRule="auto"/>
        <w:rPr>
          <w:rFonts w:asciiTheme="minorHAnsi" w:hAnsiTheme="minorHAnsi" w:cstheme="minorHAnsi"/>
          <w:b/>
          <w:sz w:val="24"/>
          <w:szCs w:val="24"/>
        </w:rPr>
      </w:pPr>
      <w:r w:rsidRPr="006805E1">
        <w:rPr>
          <w:rFonts w:asciiTheme="minorHAnsi" w:hAnsiTheme="minorHAnsi" w:cstheme="minorHAnsi"/>
          <w:b/>
          <w:sz w:val="24"/>
          <w:szCs w:val="24"/>
        </w:rPr>
        <w:t xml:space="preserve">Technology: </w:t>
      </w:r>
      <w:r w:rsidRPr="006805E1">
        <w:rPr>
          <w:rFonts w:asciiTheme="minorHAnsi" w:eastAsia="Times New Roman" w:hAnsiTheme="minorHAnsi" w:cstheme="minorHAnsi"/>
          <w:color w:val="000000"/>
          <w:sz w:val="24"/>
          <w:szCs w:val="24"/>
        </w:rPr>
        <w:t>Use whatever tools you’d like to take notes during class. Just be mindful of how those tools are facilitating your attention and learning in class. It’s our responsibility as a group to keep class time productive and engaging. </w:t>
      </w:r>
    </w:p>
    <w:p w14:paraId="6864BAA2" w14:textId="48656416" w:rsidR="00392356" w:rsidRPr="006805E1" w:rsidRDefault="00392356" w:rsidP="00392356">
      <w:pPr>
        <w:spacing w:line="264" w:lineRule="auto"/>
        <w:rPr>
          <w:rFonts w:eastAsia="Times New Roman" w:cstheme="minorHAnsi"/>
          <w:color w:val="0070C0"/>
          <w:sz w:val="24"/>
          <w:szCs w:val="24"/>
        </w:rPr>
      </w:pPr>
      <w:r w:rsidRPr="006805E1">
        <w:rPr>
          <w:rFonts w:eastAsia="Times New Roman" w:cstheme="minorHAnsi"/>
          <w:b/>
          <w:bCs/>
          <w:color w:val="0070C0"/>
          <w:sz w:val="24"/>
          <w:szCs w:val="24"/>
        </w:rPr>
        <w:t>Weather &amp; Illness</w:t>
      </w:r>
      <w:r w:rsidR="006805E1">
        <w:rPr>
          <w:rFonts w:eastAsia="Times New Roman" w:cstheme="minorHAnsi"/>
          <w:b/>
          <w:bCs/>
          <w:color w:val="0070C0"/>
          <w:sz w:val="24"/>
          <w:szCs w:val="24"/>
        </w:rPr>
        <w:t>:</w:t>
      </w:r>
      <w:r w:rsidRPr="006805E1">
        <w:rPr>
          <w:rFonts w:eastAsia="Times New Roman" w:cstheme="minorHAnsi"/>
          <w:b/>
          <w:bCs/>
          <w:color w:val="0070C0"/>
          <w:sz w:val="24"/>
          <w:szCs w:val="24"/>
        </w:rPr>
        <w:t> </w:t>
      </w:r>
      <w:r w:rsidRPr="006805E1">
        <w:rPr>
          <w:rFonts w:eastAsia="Times New Roman" w:cstheme="minorHAnsi"/>
          <w:color w:val="000000"/>
          <w:sz w:val="24"/>
          <w:szCs w:val="24"/>
        </w:rPr>
        <w:t xml:space="preserve">Please check the UNC website for weather advisories; we will follow their lead re: canceling class. If the university closes, </w:t>
      </w:r>
      <w:r w:rsidR="006805E1">
        <w:rPr>
          <w:rFonts w:eastAsia="Times New Roman" w:cstheme="minorHAnsi"/>
          <w:color w:val="000000"/>
          <w:sz w:val="24"/>
          <w:szCs w:val="24"/>
        </w:rPr>
        <w:t>we</w:t>
      </w:r>
      <w:r w:rsidRPr="006805E1">
        <w:rPr>
          <w:rFonts w:eastAsia="Times New Roman" w:cstheme="minorHAnsi"/>
          <w:color w:val="000000"/>
          <w:sz w:val="24"/>
          <w:szCs w:val="24"/>
        </w:rPr>
        <w:t xml:space="preserve"> will try to arrange us to have a Zoom discussion of the readings for the day. </w:t>
      </w:r>
    </w:p>
    <w:p w14:paraId="1A18C4EF" w14:textId="0DF709A0" w:rsidR="00392356" w:rsidRPr="006805E1" w:rsidRDefault="00392356" w:rsidP="00392356">
      <w:pPr>
        <w:spacing w:line="264" w:lineRule="auto"/>
        <w:rPr>
          <w:rFonts w:eastAsia="Times New Roman" w:cstheme="minorHAnsi"/>
          <w:color w:val="0070C0"/>
          <w:sz w:val="24"/>
          <w:szCs w:val="24"/>
        </w:rPr>
      </w:pPr>
      <w:r w:rsidRPr="006805E1">
        <w:rPr>
          <w:rFonts w:eastAsia="Times New Roman" w:cstheme="minorHAnsi"/>
          <w:b/>
          <w:bCs/>
          <w:color w:val="0070C0"/>
          <w:sz w:val="24"/>
          <w:szCs w:val="24"/>
        </w:rPr>
        <w:t>Students Who Are Primary Caregivers</w:t>
      </w:r>
      <w:r w:rsidR="006805E1">
        <w:rPr>
          <w:rFonts w:eastAsia="Times New Roman" w:cstheme="minorHAnsi"/>
          <w:color w:val="0070C0"/>
          <w:sz w:val="24"/>
          <w:szCs w:val="24"/>
        </w:rPr>
        <w:t xml:space="preserve">: </w:t>
      </w:r>
      <w:r w:rsidRPr="006805E1">
        <w:rPr>
          <w:rFonts w:eastAsia="Times New Roman" w:cstheme="minorHAnsi"/>
          <w:color w:val="000000"/>
          <w:sz w:val="24"/>
          <w:szCs w:val="24"/>
        </w:rPr>
        <w:t>If yo</w:t>
      </w:r>
      <w:r w:rsidR="004A3AED">
        <w:rPr>
          <w:rFonts w:eastAsia="Times New Roman" w:cstheme="minorHAnsi"/>
          <w:color w:val="000000"/>
          <w:sz w:val="24"/>
          <w:szCs w:val="24"/>
        </w:rPr>
        <w:t>u are a primary caregiver</w:t>
      </w:r>
      <w:r w:rsidRPr="006805E1">
        <w:rPr>
          <w:rFonts w:eastAsia="Times New Roman" w:cstheme="minorHAnsi"/>
          <w:color w:val="000000"/>
          <w:sz w:val="24"/>
          <w:szCs w:val="24"/>
        </w:rPr>
        <w:t xml:space="preserve">, and your care arrangement falls through, feel free to a) bring your kids to class or b) Zoom into class. While this shouldn’t be a regular caregiving solution, </w:t>
      </w:r>
      <w:r w:rsidR="006805E1">
        <w:rPr>
          <w:rFonts w:eastAsia="Times New Roman" w:cstheme="minorHAnsi"/>
          <w:color w:val="000000"/>
          <w:sz w:val="24"/>
          <w:szCs w:val="24"/>
        </w:rPr>
        <w:t>we are</w:t>
      </w:r>
      <w:r w:rsidRPr="006805E1">
        <w:rPr>
          <w:rFonts w:eastAsia="Times New Roman" w:cstheme="minorHAnsi"/>
          <w:color w:val="000000"/>
          <w:sz w:val="24"/>
          <w:szCs w:val="24"/>
        </w:rPr>
        <w:t xml:space="preserve"> happy to make accommodations when needed. </w:t>
      </w:r>
    </w:p>
    <w:p w14:paraId="5F5D5226" w14:textId="7293D9A1" w:rsidR="00392356" w:rsidRPr="006805E1" w:rsidRDefault="00392356" w:rsidP="00392356">
      <w:pPr>
        <w:spacing w:line="264" w:lineRule="auto"/>
        <w:rPr>
          <w:rFonts w:eastAsia="Times New Roman" w:cstheme="minorHAnsi"/>
          <w:color w:val="0070C0"/>
          <w:sz w:val="24"/>
          <w:szCs w:val="24"/>
        </w:rPr>
      </w:pPr>
      <w:r w:rsidRPr="006805E1">
        <w:rPr>
          <w:rFonts w:eastAsia="Times New Roman" w:cstheme="minorHAnsi"/>
          <w:b/>
          <w:bCs/>
          <w:color w:val="0070C0"/>
          <w:sz w:val="24"/>
          <w:szCs w:val="24"/>
        </w:rPr>
        <w:t>Students with Disabilities</w:t>
      </w:r>
      <w:r w:rsidR="006805E1">
        <w:rPr>
          <w:rFonts w:eastAsia="Times New Roman" w:cstheme="minorHAnsi"/>
          <w:b/>
          <w:bCs/>
          <w:color w:val="0070C0"/>
          <w:sz w:val="24"/>
          <w:szCs w:val="24"/>
        </w:rPr>
        <w:t>:</w:t>
      </w:r>
      <w:r w:rsidR="006805E1">
        <w:rPr>
          <w:rFonts w:eastAsia="Times New Roman" w:cstheme="minorHAnsi"/>
          <w:color w:val="0070C0"/>
          <w:sz w:val="24"/>
          <w:szCs w:val="24"/>
        </w:rPr>
        <w:t xml:space="preserve"> </w:t>
      </w:r>
      <w:r w:rsidR="006805E1">
        <w:rPr>
          <w:rFonts w:eastAsia="Times New Roman" w:cstheme="minorHAnsi"/>
          <w:sz w:val="24"/>
          <w:szCs w:val="24"/>
        </w:rPr>
        <w:t>T</w:t>
      </w:r>
      <w:r w:rsidRPr="006805E1">
        <w:rPr>
          <w:rFonts w:eastAsia="Times New Roman" w:cstheme="minorHAnsi"/>
          <w:color w:val="000000"/>
          <w:sz w:val="24"/>
          <w:szCs w:val="24"/>
        </w:rPr>
        <w:t>he University of North Carolina at Chapel Hill ensures that no qualified person shall by reason of a disability be denied access to, participation in, or the benefits of, any program or activity operated by the University.  Each qualified person* shall receive reasonable accommodations to ensure equal access to educational opportunities, programs, and activities in the most integrated setting appropriate. In compliance with UNC policy and federal law, qualified students with disabilities are eligible to receive “reasonable accommodations to ensure equal access to education opportunities, programs, and activities” (</w:t>
      </w:r>
      <w:hyperlink r:id="rId24" w:history="1">
        <w:r w:rsidR="004A3692" w:rsidRPr="004A3692">
          <w:rPr>
            <w:rStyle w:val="Hyperlink"/>
            <w:rFonts w:eastAsia="Times New Roman" w:cstheme="minorHAnsi"/>
            <w:sz w:val="24"/>
            <w:szCs w:val="24"/>
          </w:rPr>
          <w:t>https://ars.unc.edu/faculty-staff/types-disability</w:t>
        </w:r>
      </w:hyperlink>
      <w:r w:rsidRPr="006805E1">
        <w:rPr>
          <w:rFonts w:eastAsia="Times New Roman" w:cstheme="minorHAnsi"/>
          <w:color w:val="000000"/>
          <w:sz w:val="24"/>
          <w:szCs w:val="24"/>
        </w:rPr>
        <w:t>). If you anticipate such accommodations, please notify me as soon as possible so that appropriate arrangements can be made. Additionally, you may seek out student support services at the Department of Disability Services (DDS) (</w:t>
      </w:r>
      <w:hyperlink r:id="rId25" w:history="1">
        <w:r w:rsidRPr="006805E1">
          <w:rPr>
            <w:rFonts w:eastAsia="Times New Roman" w:cstheme="minorHAnsi"/>
            <w:color w:val="0070C0"/>
            <w:sz w:val="24"/>
            <w:szCs w:val="24"/>
            <w:u w:val="single"/>
          </w:rPr>
          <w:t>http://disabilityservices.unc.edu/</w:t>
        </w:r>
      </w:hyperlink>
      <w:r w:rsidRPr="006805E1">
        <w:rPr>
          <w:rFonts w:eastAsia="Times New Roman" w:cstheme="minorHAnsi"/>
          <w:color w:val="000000"/>
          <w:sz w:val="24"/>
          <w:szCs w:val="24"/>
        </w:rPr>
        <w:t>) and through the Learning Center (</w:t>
      </w:r>
      <w:hyperlink r:id="rId26" w:history="1">
        <w:r w:rsidRPr="006805E1">
          <w:rPr>
            <w:rFonts w:eastAsia="Times New Roman" w:cstheme="minorHAnsi"/>
            <w:color w:val="0000FF"/>
            <w:sz w:val="24"/>
            <w:szCs w:val="24"/>
            <w:u w:val="single"/>
          </w:rPr>
          <w:t>http://learningcenter.unc.edu/)</w:t>
        </w:r>
      </w:hyperlink>
      <w:r w:rsidRPr="006805E1">
        <w:rPr>
          <w:rFonts w:eastAsia="Times New Roman" w:cstheme="minorHAnsi"/>
          <w:color w:val="000000"/>
          <w:sz w:val="24"/>
          <w:szCs w:val="24"/>
        </w:rPr>
        <w:t>. </w:t>
      </w:r>
    </w:p>
    <w:p w14:paraId="2625432D" w14:textId="6AE20D2D" w:rsidR="00392356" w:rsidRPr="006805E1" w:rsidRDefault="00392356" w:rsidP="00392356">
      <w:pPr>
        <w:spacing w:line="264" w:lineRule="auto"/>
        <w:rPr>
          <w:rFonts w:eastAsia="Times New Roman" w:cstheme="minorHAnsi"/>
          <w:sz w:val="24"/>
          <w:szCs w:val="24"/>
        </w:rPr>
      </w:pPr>
      <w:r w:rsidRPr="006805E1">
        <w:rPr>
          <w:rFonts w:eastAsia="Times New Roman" w:cstheme="minorHAnsi"/>
          <w:color w:val="000000"/>
          <w:sz w:val="24"/>
          <w:szCs w:val="24"/>
        </w:rPr>
        <w:t xml:space="preserve">* Even if you do not have an official diagnosis, </w:t>
      </w:r>
      <w:r w:rsidR="006805E1">
        <w:rPr>
          <w:rFonts w:eastAsia="Times New Roman" w:cstheme="minorHAnsi"/>
          <w:color w:val="000000"/>
          <w:sz w:val="24"/>
          <w:szCs w:val="24"/>
        </w:rPr>
        <w:t>we are</w:t>
      </w:r>
      <w:r w:rsidRPr="006805E1">
        <w:rPr>
          <w:rFonts w:eastAsia="Times New Roman" w:cstheme="minorHAnsi"/>
          <w:color w:val="000000"/>
          <w:sz w:val="24"/>
          <w:szCs w:val="24"/>
        </w:rPr>
        <w:t xml:space="preserve"> happy to make accommodations for those who need them. Please </w:t>
      </w:r>
      <w:r w:rsidR="006805E1">
        <w:rPr>
          <w:rFonts w:eastAsia="Times New Roman" w:cstheme="minorHAnsi"/>
          <w:color w:val="000000"/>
          <w:sz w:val="24"/>
          <w:szCs w:val="24"/>
        </w:rPr>
        <w:t>let us know.</w:t>
      </w:r>
    </w:p>
    <w:p w14:paraId="6142076A" w14:textId="290F792D" w:rsidR="00392356" w:rsidRPr="006805E1" w:rsidRDefault="00392356" w:rsidP="006805E1">
      <w:pPr>
        <w:spacing w:line="264" w:lineRule="auto"/>
        <w:rPr>
          <w:rFonts w:eastAsia="Times New Roman" w:cstheme="minorHAnsi"/>
          <w:color w:val="0070C0"/>
          <w:sz w:val="24"/>
          <w:szCs w:val="24"/>
        </w:rPr>
      </w:pPr>
      <w:r w:rsidRPr="006805E1">
        <w:rPr>
          <w:rFonts w:eastAsia="Times New Roman" w:cstheme="minorHAnsi"/>
          <w:b/>
          <w:bCs/>
          <w:color w:val="0070C0"/>
          <w:sz w:val="24"/>
          <w:szCs w:val="24"/>
        </w:rPr>
        <w:t>Nondiscrimination Policy</w:t>
      </w:r>
      <w:r w:rsidR="006805E1">
        <w:rPr>
          <w:rFonts w:eastAsia="Times New Roman" w:cstheme="minorHAnsi"/>
          <w:color w:val="0070C0"/>
          <w:sz w:val="24"/>
          <w:szCs w:val="24"/>
        </w:rPr>
        <w:t xml:space="preserve">: </w:t>
      </w:r>
      <w:r w:rsidRPr="006805E1">
        <w:rPr>
          <w:rFonts w:eastAsia="Times New Roman" w:cstheme="minorHAnsi"/>
          <w:color w:val="000000"/>
          <w:sz w:val="24"/>
          <w:szCs w:val="24"/>
        </w:rPr>
        <w:t>This university does not discriminate against its students or employees based on race, color, national origin, religion, sex, age, or disability. It is the policy of UNC-Chapel Hill that sexual orientation be treated in this same manner. In this class we will strive to maintain an open atmosphere with shared respect for differences. </w:t>
      </w:r>
    </w:p>
    <w:p w14:paraId="396487C6" w14:textId="706672D7" w:rsidR="00392356" w:rsidRPr="009B2F41" w:rsidRDefault="00392356" w:rsidP="009B2F41">
      <w:pPr>
        <w:spacing w:before="60" w:after="240" w:line="264" w:lineRule="auto"/>
        <w:rPr>
          <w:rFonts w:cstheme="minorHAnsi"/>
          <w:color w:val="000000"/>
          <w:sz w:val="24"/>
          <w:szCs w:val="24"/>
        </w:rPr>
      </w:pPr>
      <w:r w:rsidRPr="006805E1">
        <w:rPr>
          <w:rFonts w:cstheme="minorHAnsi"/>
          <w:b/>
          <w:iCs/>
          <w:color w:val="0070C0"/>
          <w:sz w:val="24"/>
          <w:szCs w:val="24"/>
        </w:rPr>
        <w:t>Writing Center:</w:t>
      </w:r>
      <w:r w:rsidR="006805E1">
        <w:rPr>
          <w:rFonts w:cstheme="minorHAnsi"/>
          <w:b/>
          <w:iCs/>
          <w:color w:val="0070C0"/>
          <w:sz w:val="24"/>
          <w:szCs w:val="24"/>
        </w:rPr>
        <w:t xml:space="preserve"> </w:t>
      </w:r>
      <w:r w:rsidRPr="006805E1">
        <w:rPr>
          <w:rFonts w:cstheme="minorHAnsi"/>
          <w:color w:val="000000"/>
          <w:sz w:val="24"/>
          <w:szCs w:val="24"/>
        </w:rPr>
        <w:t xml:space="preserve">This is an outstanding resource. Check out these on-line </w:t>
      </w:r>
      <w:hyperlink r:id="rId27" w:history="1">
        <w:r w:rsidRPr="006805E1">
          <w:rPr>
            <w:rStyle w:val="Hyperlink"/>
            <w:rFonts w:cstheme="minorHAnsi"/>
            <w:sz w:val="24"/>
            <w:szCs w:val="24"/>
          </w:rPr>
          <w:t>handouts</w:t>
        </w:r>
      </w:hyperlink>
      <w:r w:rsidRPr="006805E1">
        <w:rPr>
          <w:rFonts w:cstheme="minorHAnsi"/>
          <w:color w:val="000000"/>
          <w:sz w:val="24"/>
          <w:szCs w:val="24"/>
        </w:rPr>
        <w:t xml:space="preserve"> for help writing your papers. You may also set up an </w:t>
      </w:r>
      <w:hyperlink r:id="rId28" w:history="1">
        <w:r w:rsidRPr="006805E1">
          <w:rPr>
            <w:rStyle w:val="Hyperlink"/>
            <w:rFonts w:cstheme="minorHAnsi"/>
            <w:sz w:val="24"/>
            <w:szCs w:val="24"/>
          </w:rPr>
          <w:t>appointment</w:t>
        </w:r>
      </w:hyperlink>
      <w:r w:rsidRPr="006805E1">
        <w:rPr>
          <w:rFonts w:cstheme="minorHAnsi"/>
          <w:color w:val="000000"/>
          <w:sz w:val="24"/>
          <w:szCs w:val="24"/>
        </w:rPr>
        <w:t xml:space="preserve"> with a writing counselor: plan in advance, as they do get booked.</w:t>
      </w:r>
    </w:p>
    <w:sectPr w:rsidR="00392356" w:rsidRPr="009B2F41" w:rsidSect="00313441">
      <w:headerReference w:type="default" r:id="rId29"/>
      <w:footerReference w:type="default" r:id="rId30"/>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6B53" w14:textId="77777777" w:rsidR="001C5449" w:rsidRDefault="001C5449" w:rsidP="00D83649">
      <w:pPr>
        <w:spacing w:after="0" w:line="240" w:lineRule="auto"/>
      </w:pPr>
      <w:r>
        <w:separator/>
      </w:r>
    </w:p>
  </w:endnote>
  <w:endnote w:type="continuationSeparator" w:id="0">
    <w:p w14:paraId="00F9DD04" w14:textId="77777777" w:rsidR="001C5449" w:rsidRDefault="001C5449" w:rsidP="00D8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604020202020204"/>
    <w:charset w:val="00"/>
    <w:family w:val="auto"/>
    <w:pitch w:val="variable"/>
    <w:sig w:usb0="E0002AFF" w:usb1="C0007843" w:usb2="00000009" w:usb3="00000000" w:csb0="000001FF" w:csb1="00000000"/>
  </w:font>
  <w:font w:name="ヒラギノ角ゴ Pro W3">
    <w:altName w:val="Yu Gothic UI"/>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194372"/>
      <w:docPartObj>
        <w:docPartGallery w:val="Page Numbers (Bottom of Page)"/>
        <w:docPartUnique/>
      </w:docPartObj>
    </w:sdtPr>
    <w:sdtEndPr>
      <w:rPr>
        <w:noProof/>
      </w:rPr>
    </w:sdtEndPr>
    <w:sdtContent>
      <w:p w14:paraId="310E4F66" w14:textId="11FCD0FA" w:rsidR="00D83649" w:rsidRDefault="00D83649">
        <w:pPr>
          <w:pStyle w:val="Footer"/>
          <w:jc w:val="center"/>
        </w:pPr>
        <w:r>
          <w:fldChar w:fldCharType="begin"/>
        </w:r>
        <w:r>
          <w:instrText xml:space="preserve"> PAGE   \* MERGEFORMAT </w:instrText>
        </w:r>
        <w:r>
          <w:fldChar w:fldCharType="separate"/>
        </w:r>
        <w:r w:rsidR="004A3AED">
          <w:rPr>
            <w:noProof/>
          </w:rPr>
          <w:t>8</w:t>
        </w:r>
        <w:r>
          <w:rPr>
            <w:noProof/>
          </w:rPr>
          <w:fldChar w:fldCharType="end"/>
        </w:r>
      </w:p>
    </w:sdtContent>
  </w:sdt>
  <w:p w14:paraId="0D08C20B" w14:textId="77777777" w:rsidR="00D83649" w:rsidRDefault="00D83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73E6" w14:textId="77777777" w:rsidR="001C5449" w:rsidRDefault="001C5449" w:rsidP="00D83649">
      <w:pPr>
        <w:spacing w:after="0" w:line="240" w:lineRule="auto"/>
      </w:pPr>
      <w:r>
        <w:separator/>
      </w:r>
    </w:p>
  </w:footnote>
  <w:footnote w:type="continuationSeparator" w:id="0">
    <w:p w14:paraId="00E1F802" w14:textId="77777777" w:rsidR="001C5449" w:rsidRDefault="001C5449" w:rsidP="00D8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791953"/>
      <w:docPartObj>
        <w:docPartGallery w:val="Page Numbers (Top of Page)"/>
        <w:docPartUnique/>
      </w:docPartObj>
    </w:sdtPr>
    <w:sdtEndPr>
      <w:rPr>
        <w:noProof/>
      </w:rPr>
    </w:sdtEndPr>
    <w:sdtContent>
      <w:p w14:paraId="1F0E66A6" w14:textId="2DC9BD7E" w:rsidR="006805E1" w:rsidRDefault="006805E1">
        <w:pPr>
          <w:pStyle w:val="Header"/>
          <w:jc w:val="right"/>
        </w:pPr>
        <w:r>
          <w:fldChar w:fldCharType="begin"/>
        </w:r>
        <w:r>
          <w:instrText xml:space="preserve"> PAGE   \* MERGEFORMAT </w:instrText>
        </w:r>
        <w:r>
          <w:fldChar w:fldCharType="separate"/>
        </w:r>
        <w:r w:rsidR="004A3AED">
          <w:rPr>
            <w:noProof/>
          </w:rPr>
          <w:t>8</w:t>
        </w:r>
        <w:r>
          <w:rPr>
            <w:noProof/>
          </w:rPr>
          <w:fldChar w:fldCharType="end"/>
        </w:r>
      </w:p>
    </w:sdtContent>
  </w:sdt>
  <w:p w14:paraId="3CAB1A08" w14:textId="77777777" w:rsidR="006805E1" w:rsidRDefault="00680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180"/>
        </w:tabs>
        <w:ind w:left="180" w:firstLine="1080"/>
      </w:pPr>
      <w:rPr>
        <w:rFonts w:hint="default"/>
        <w:color w:val="000000"/>
        <w:position w:val="0"/>
        <w:sz w:val="24"/>
      </w:rPr>
    </w:lvl>
    <w:lvl w:ilvl="2">
      <w:start w:val="1"/>
      <w:numFmt w:val="upperLetter"/>
      <w:lvlText w:val="%3."/>
      <w:lvlJc w:val="left"/>
      <w:pPr>
        <w:tabs>
          <w:tab w:val="num" w:pos="360"/>
        </w:tabs>
        <w:ind w:left="360" w:firstLine="198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34F71A27"/>
    <w:multiLevelType w:val="multilevel"/>
    <w:tmpl w:val="EBDC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72"/>
    <w:rsid w:val="00004512"/>
    <w:rsid w:val="00004EE2"/>
    <w:rsid w:val="00013F8A"/>
    <w:rsid w:val="00014429"/>
    <w:rsid w:val="00023D49"/>
    <w:rsid w:val="0002472D"/>
    <w:rsid w:val="00024FF9"/>
    <w:rsid w:val="00032DD9"/>
    <w:rsid w:val="00064C72"/>
    <w:rsid w:val="00084C9F"/>
    <w:rsid w:val="00092DC1"/>
    <w:rsid w:val="00115069"/>
    <w:rsid w:val="001176C2"/>
    <w:rsid w:val="001476A7"/>
    <w:rsid w:val="00151E23"/>
    <w:rsid w:val="00161B09"/>
    <w:rsid w:val="00163C3E"/>
    <w:rsid w:val="00171209"/>
    <w:rsid w:val="0017261D"/>
    <w:rsid w:val="001A200F"/>
    <w:rsid w:val="001A6AA2"/>
    <w:rsid w:val="001B6C51"/>
    <w:rsid w:val="001C14CE"/>
    <w:rsid w:val="001C5449"/>
    <w:rsid w:val="001E5848"/>
    <w:rsid w:val="001F753C"/>
    <w:rsid w:val="00212F2F"/>
    <w:rsid w:val="002248FC"/>
    <w:rsid w:val="00274161"/>
    <w:rsid w:val="0029468F"/>
    <w:rsid w:val="002C16C5"/>
    <w:rsid w:val="002E623E"/>
    <w:rsid w:val="00313441"/>
    <w:rsid w:val="0031530B"/>
    <w:rsid w:val="00356AED"/>
    <w:rsid w:val="00392356"/>
    <w:rsid w:val="00397030"/>
    <w:rsid w:val="003E46C4"/>
    <w:rsid w:val="004373C9"/>
    <w:rsid w:val="004379E6"/>
    <w:rsid w:val="0044122C"/>
    <w:rsid w:val="004433E2"/>
    <w:rsid w:val="00446786"/>
    <w:rsid w:val="00453EC3"/>
    <w:rsid w:val="004A1F44"/>
    <w:rsid w:val="004A3692"/>
    <w:rsid w:val="004A3AED"/>
    <w:rsid w:val="004D4657"/>
    <w:rsid w:val="004E257A"/>
    <w:rsid w:val="004F5F15"/>
    <w:rsid w:val="00503CAF"/>
    <w:rsid w:val="00540300"/>
    <w:rsid w:val="00587425"/>
    <w:rsid w:val="00592541"/>
    <w:rsid w:val="005C7DC1"/>
    <w:rsid w:val="005C7E91"/>
    <w:rsid w:val="00600924"/>
    <w:rsid w:val="006805E1"/>
    <w:rsid w:val="006912AB"/>
    <w:rsid w:val="006A5886"/>
    <w:rsid w:val="006C37FB"/>
    <w:rsid w:val="006C4205"/>
    <w:rsid w:val="006D7EF7"/>
    <w:rsid w:val="007137E6"/>
    <w:rsid w:val="00752808"/>
    <w:rsid w:val="007567A4"/>
    <w:rsid w:val="007835E1"/>
    <w:rsid w:val="00792C4E"/>
    <w:rsid w:val="00794C62"/>
    <w:rsid w:val="007A05CA"/>
    <w:rsid w:val="007A4AC4"/>
    <w:rsid w:val="007D17CD"/>
    <w:rsid w:val="007F0069"/>
    <w:rsid w:val="00815EDE"/>
    <w:rsid w:val="00825FB0"/>
    <w:rsid w:val="00835454"/>
    <w:rsid w:val="00854CED"/>
    <w:rsid w:val="00871FF6"/>
    <w:rsid w:val="00877822"/>
    <w:rsid w:val="00881F9C"/>
    <w:rsid w:val="008A28A5"/>
    <w:rsid w:val="008C7B26"/>
    <w:rsid w:val="008F2875"/>
    <w:rsid w:val="00904BD4"/>
    <w:rsid w:val="009502BE"/>
    <w:rsid w:val="00963429"/>
    <w:rsid w:val="009B2F41"/>
    <w:rsid w:val="009D2E22"/>
    <w:rsid w:val="009E2118"/>
    <w:rsid w:val="009F0549"/>
    <w:rsid w:val="00A1402F"/>
    <w:rsid w:val="00A94B25"/>
    <w:rsid w:val="00A96898"/>
    <w:rsid w:val="00A97D03"/>
    <w:rsid w:val="00AB1456"/>
    <w:rsid w:val="00AB4928"/>
    <w:rsid w:val="00AD0DBA"/>
    <w:rsid w:val="00AF6225"/>
    <w:rsid w:val="00B01231"/>
    <w:rsid w:val="00B02F5E"/>
    <w:rsid w:val="00B40C72"/>
    <w:rsid w:val="00B53641"/>
    <w:rsid w:val="00B65360"/>
    <w:rsid w:val="00B712BF"/>
    <w:rsid w:val="00B94284"/>
    <w:rsid w:val="00BA46AE"/>
    <w:rsid w:val="00BD4549"/>
    <w:rsid w:val="00BD79B1"/>
    <w:rsid w:val="00BF64A6"/>
    <w:rsid w:val="00C25CF0"/>
    <w:rsid w:val="00C404D6"/>
    <w:rsid w:val="00C73F5E"/>
    <w:rsid w:val="00C761F2"/>
    <w:rsid w:val="00CC4CD2"/>
    <w:rsid w:val="00CC7871"/>
    <w:rsid w:val="00D17BC6"/>
    <w:rsid w:val="00D20D79"/>
    <w:rsid w:val="00D55D87"/>
    <w:rsid w:val="00D70410"/>
    <w:rsid w:val="00D83649"/>
    <w:rsid w:val="00DB41E4"/>
    <w:rsid w:val="00DC40D5"/>
    <w:rsid w:val="00DE080D"/>
    <w:rsid w:val="00DE7176"/>
    <w:rsid w:val="00E21326"/>
    <w:rsid w:val="00E32E38"/>
    <w:rsid w:val="00E33CAB"/>
    <w:rsid w:val="00EA2F44"/>
    <w:rsid w:val="00F5028E"/>
    <w:rsid w:val="00F51D08"/>
    <w:rsid w:val="00F62EEF"/>
    <w:rsid w:val="00F72E24"/>
    <w:rsid w:val="00F75318"/>
    <w:rsid w:val="00F8297B"/>
    <w:rsid w:val="00FA1A48"/>
    <w:rsid w:val="00FE6A33"/>
    <w:rsid w:val="00FF340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B2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2356"/>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17C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4A6"/>
    <w:rPr>
      <w:color w:val="0563C1" w:themeColor="hyperlink"/>
      <w:u w:val="single"/>
    </w:rPr>
  </w:style>
  <w:style w:type="paragraph" w:styleId="NormalWeb">
    <w:name w:val="Normal (Web)"/>
    <w:basedOn w:val="Normal"/>
    <w:uiPriority w:val="99"/>
    <w:unhideWhenUsed/>
    <w:rsid w:val="00BF64A6"/>
    <w:pPr>
      <w:spacing w:after="0" w:line="240" w:lineRule="auto"/>
    </w:pPr>
    <w:rPr>
      <w:rFonts w:ascii="Times New Roman" w:hAnsi="Times New Roman" w:cs="Times New Roman"/>
      <w:sz w:val="24"/>
      <w:szCs w:val="24"/>
    </w:rPr>
  </w:style>
  <w:style w:type="paragraph" w:customStyle="1" w:styleId="xmsonormal">
    <w:name w:val="x_msonormal"/>
    <w:basedOn w:val="Normal"/>
    <w:rsid w:val="00BF64A6"/>
    <w:pPr>
      <w:spacing w:after="0" w:line="240" w:lineRule="auto"/>
    </w:pPr>
    <w:rPr>
      <w:rFonts w:ascii="Times New Roman" w:hAnsi="Times New Roman" w:cs="Times New Roman"/>
      <w:sz w:val="24"/>
      <w:szCs w:val="24"/>
    </w:rPr>
  </w:style>
  <w:style w:type="paragraph" w:customStyle="1" w:styleId="Heading1A">
    <w:name w:val="Heading 1 A"/>
    <w:next w:val="Normal"/>
    <w:rsid w:val="00161B09"/>
    <w:pPr>
      <w:keepNext/>
      <w:spacing w:after="0" w:line="240" w:lineRule="auto"/>
      <w:outlineLvl w:val="0"/>
    </w:pPr>
    <w:rPr>
      <w:rFonts w:ascii="Arial Bold" w:eastAsia="ヒラギノ角ゴ Pro W3" w:hAnsi="Arial Bold" w:cs="Times New Roman"/>
      <w:color w:val="000000"/>
      <w:sz w:val="20"/>
      <w:szCs w:val="20"/>
    </w:rPr>
  </w:style>
  <w:style w:type="paragraph" w:styleId="ListParagraph">
    <w:name w:val="List Paragraph"/>
    <w:basedOn w:val="Normal"/>
    <w:uiPriority w:val="34"/>
    <w:qFormat/>
    <w:rsid w:val="00540300"/>
    <w:pPr>
      <w:ind w:left="720"/>
      <w:contextualSpacing/>
    </w:pPr>
  </w:style>
  <w:style w:type="character" w:customStyle="1" w:styleId="cit">
    <w:name w:val="cit"/>
    <w:basedOn w:val="DefaultParagraphFont"/>
    <w:rsid w:val="00014429"/>
  </w:style>
  <w:style w:type="character" w:customStyle="1" w:styleId="Heading3Char">
    <w:name w:val="Heading 3 Char"/>
    <w:basedOn w:val="DefaultParagraphFont"/>
    <w:link w:val="Heading3"/>
    <w:uiPriority w:val="9"/>
    <w:rsid w:val="007D17CD"/>
    <w:rPr>
      <w:rFonts w:asciiTheme="majorHAnsi" w:eastAsiaTheme="majorEastAsia" w:hAnsiTheme="majorHAnsi" w:cstheme="majorBidi"/>
      <w:b/>
      <w:bCs/>
      <w:color w:val="5B9BD5" w:themeColor="accent1"/>
      <w:sz w:val="24"/>
      <w:szCs w:val="24"/>
    </w:rPr>
  </w:style>
  <w:style w:type="character" w:styleId="FollowedHyperlink">
    <w:name w:val="FollowedHyperlink"/>
    <w:basedOn w:val="DefaultParagraphFont"/>
    <w:uiPriority w:val="99"/>
    <w:semiHidden/>
    <w:unhideWhenUsed/>
    <w:rsid w:val="007A05CA"/>
    <w:rPr>
      <w:color w:val="954F72" w:themeColor="followedHyperlink"/>
      <w:u w:val="single"/>
    </w:rPr>
  </w:style>
  <w:style w:type="paragraph" w:styleId="Header">
    <w:name w:val="header"/>
    <w:basedOn w:val="Normal"/>
    <w:link w:val="HeaderChar"/>
    <w:uiPriority w:val="99"/>
    <w:unhideWhenUsed/>
    <w:rsid w:val="00D83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649"/>
  </w:style>
  <w:style w:type="paragraph" w:styleId="Footer">
    <w:name w:val="footer"/>
    <w:basedOn w:val="Normal"/>
    <w:link w:val="FooterChar"/>
    <w:uiPriority w:val="99"/>
    <w:unhideWhenUsed/>
    <w:rsid w:val="00D83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649"/>
  </w:style>
  <w:style w:type="paragraph" w:styleId="BalloonText">
    <w:name w:val="Balloon Text"/>
    <w:basedOn w:val="Normal"/>
    <w:link w:val="BalloonTextChar"/>
    <w:uiPriority w:val="99"/>
    <w:semiHidden/>
    <w:unhideWhenUsed/>
    <w:rsid w:val="001A2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F"/>
    <w:rPr>
      <w:rFonts w:ascii="Segoe UI" w:hAnsi="Segoe UI" w:cs="Segoe UI"/>
      <w:sz w:val="18"/>
      <w:szCs w:val="18"/>
    </w:rPr>
  </w:style>
  <w:style w:type="character" w:customStyle="1" w:styleId="nowrap">
    <w:name w:val="nowrap"/>
    <w:basedOn w:val="DefaultParagraphFont"/>
    <w:rsid w:val="00D17BC6"/>
  </w:style>
  <w:style w:type="character" w:customStyle="1" w:styleId="UnresolvedMention1">
    <w:name w:val="Unresolved Mention1"/>
    <w:basedOn w:val="DefaultParagraphFont"/>
    <w:uiPriority w:val="99"/>
    <w:semiHidden/>
    <w:unhideWhenUsed/>
    <w:rsid w:val="001F753C"/>
    <w:rPr>
      <w:color w:val="605E5C"/>
      <w:shd w:val="clear" w:color="auto" w:fill="E1DFDD"/>
    </w:rPr>
  </w:style>
  <w:style w:type="character" w:customStyle="1" w:styleId="UnresolvedMention2">
    <w:name w:val="Unresolved Mention2"/>
    <w:basedOn w:val="DefaultParagraphFont"/>
    <w:uiPriority w:val="99"/>
    <w:semiHidden/>
    <w:unhideWhenUsed/>
    <w:rsid w:val="00392356"/>
    <w:rPr>
      <w:color w:val="605E5C"/>
      <w:shd w:val="clear" w:color="auto" w:fill="E1DFDD"/>
    </w:rPr>
  </w:style>
  <w:style w:type="character" w:customStyle="1" w:styleId="Heading2Char">
    <w:name w:val="Heading 2 Char"/>
    <w:basedOn w:val="DefaultParagraphFont"/>
    <w:link w:val="Heading2"/>
    <w:uiPriority w:val="9"/>
    <w:rsid w:val="0039235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6356">
      <w:bodyDiv w:val="1"/>
      <w:marLeft w:val="0"/>
      <w:marRight w:val="0"/>
      <w:marTop w:val="0"/>
      <w:marBottom w:val="0"/>
      <w:divBdr>
        <w:top w:val="none" w:sz="0" w:space="0" w:color="auto"/>
        <w:left w:val="none" w:sz="0" w:space="0" w:color="auto"/>
        <w:bottom w:val="none" w:sz="0" w:space="0" w:color="auto"/>
        <w:right w:val="none" w:sz="0" w:space="0" w:color="auto"/>
      </w:divBdr>
    </w:div>
    <w:div w:id="1094862697">
      <w:bodyDiv w:val="1"/>
      <w:marLeft w:val="0"/>
      <w:marRight w:val="0"/>
      <w:marTop w:val="0"/>
      <w:marBottom w:val="0"/>
      <w:divBdr>
        <w:top w:val="none" w:sz="0" w:space="0" w:color="auto"/>
        <w:left w:val="none" w:sz="0" w:space="0" w:color="auto"/>
        <w:bottom w:val="none" w:sz="0" w:space="0" w:color="auto"/>
        <w:right w:val="none" w:sz="0" w:space="0" w:color="auto"/>
      </w:divBdr>
    </w:div>
    <w:div w:id="1519661322">
      <w:bodyDiv w:val="1"/>
      <w:marLeft w:val="0"/>
      <w:marRight w:val="0"/>
      <w:marTop w:val="0"/>
      <w:marBottom w:val="0"/>
      <w:divBdr>
        <w:top w:val="none" w:sz="0" w:space="0" w:color="auto"/>
        <w:left w:val="none" w:sz="0" w:space="0" w:color="auto"/>
        <w:bottom w:val="none" w:sz="0" w:space="0" w:color="auto"/>
        <w:right w:val="none" w:sz="0" w:space="0" w:color="auto"/>
      </w:divBdr>
    </w:div>
    <w:div w:id="1805081356">
      <w:bodyDiv w:val="1"/>
      <w:marLeft w:val="0"/>
      <w:marRight w:val="0"/>
      <w:marTop w:val="0"/>
      <w:marBottom w:val="0"/>
      <w:divBdr>
        <w:top w:val="none" w:sz="0" w:space="0" w:color="auto"/>
        <w:left w:val="none" w:sz="0" w:space="0" w:color="auto"/>
        <w:bottom w:val="none" w:sz="0" w:space="0" w:color="auto"/>
        <w:right w:val="none" w:sz="0" w:space="0" w:color="auto"/>
      </w:divBdr>
      <w:divsChild>
        <w:div w:id="211381809">
          <w:marLeft w:val="0"/>
          <w:marRight w:val="0"/>
          <w:marTop w:val="0"/>
          <w:marBottom w:val="0"/>
          <w:divBdr>
            <w:top w:val="none" w:sz="0" w:space="0" w:color="auto"/>
            <w:left w:val="none" w:sz="0" w:space="0" w:color="auto"/>
            <w:bottom w:val="none" w:sz="0" w:space="0" w:color="auto"/>
            <w:right w:val="none" w:sz="0" w:space="0" w:color="auto"/>
          </w:divBdr>
        </w:div>
      </w:divsChild>
    </w:div>
    <w:div w:id="20585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g@live.unc.edu" TargetMode="External"/><Relationship Id="rId13" Type="http://schemas.openxmlformats.org/officeDocument/2006/relationships/hyperlink" Target="https://writingcenter.unc.edu/" TargetMode="External"/><Relationship Id="rId18" Type="http://schemas.openxmlformats.org/officeDocument/2006/relationships/hyperlink" Target="https://www.poetryfoundation.org/poems/51337/living-in-the-body" TargetMode="External"/><Relationship Id="rId26" Type="http://schemas.openxmlformats.org/officeDocument/2006/relationships/hyperlink" Target="http://learningcenter.unc.edu/)" TargetMode="External"/><Relationship Id="rId3" Type="http://schemas.openxmlformats.org/officeDocument/2006/relationships/settings" Target="settings.xml"/><Relationship Id="rId21" Type="http://schemas.openxmlformats.org/officeDocument/2006/relationships/hyperlink" Target="https://www.ted.com/talks/robin_morgan_4_powerful_poems_about_parkinson_s_and_growing_older" TargetMode="External"/><Relationship Id="rId7" Type="http://schemas.openxmlformats.org/officeDocument/2006/relationships/hyperlink" Target="mailto:tkill@unc.edu" TargetMode="External"/><Relationship Id="rId12" Type="http://schemas.openxmlformats.org/officeDocument/2006/relationships/hyperlink" Target="http://learningcenter.unc.edu/" TargetMode="External"/><Relationship Id="rId17" Type="http://schemas.openxmlformats.org/officeDocument/2006/relationships/hyperlink" Target="https://www.nytimes.com/2018/04/11/magazine/black-mothers-babies-death-maternal-mortality.html" TargetMode="External"/><Relationship Id="rId25" Type="http://schemas.openxmlformats.org/officeDocument/2006/relationships/hyperlink" Target="http://disabilityservices.unc.edu/" TargetMode="External"/><Relationship Id="rId2" Type="http://schemas.openxmlformats.org/officeDocument/2006/relationships/styles" Target="styles.xml"/><Relationship Id="rId16" Type="http://schemas.openxmlformats.org/officeDocument/2006/relationships/hyperlink" Target="http://www.wheelersburg.net/Downloads/Mairs.pdf" TargetMode="External"/><Relationship Id="rId20" Type="http://schemas.openxmlformats.org/officeDocument/2006/relationships/hyperlink" Target="http://somatosphere.net/2016/graphic-medicine-and-medical-anthropology.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s.unc.edu/" TargetMode="External"/><Relationship Id="rId24" Type="http://schemas.openxmlformats.org/officeDocument/2006/relationships/hyperlink" Target="https://ars.unc.edu/faculty-staff/types-disabilit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s.unc.edu/faculty-staff/syllabus-statement" TargetMode="External"/><Relationship Id="rId23" Type="http://schemas.openxmlformats.org/officeDocument/2006/relationships/hyperlink" Target="https://www.cusd80.com/cms/lib/AZ01001175/Centricity/Domain/1073/Morrison_recitatifessay.doc.pdf" TargetMode="External"/><Relationship Id="rId28" Type="http://schemas.openxmlformats.org/officeDocument/2006/relationships/hyperlink" Target="http://writingcenter.unc.edu/" TargetMode="External"/><Relationship Id="rId10" Type="http://schemas.openxmlformats.org/officeDocument/2006/relationships/hyperlink" Target="https://studentconduct.unc.edu/" TargetMode="External"/><Relationship Id="rId19" Type="http://schemas.openxmlformats.org/officeDocument/2006/relationships/hyperlink" Target="http://www.mrbauld.com/oliverpm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conduct.unc.edu/sites/studentconduct.unc.edu/files/documents/Student%20Guide_Operational%20Procedures.pdf" TargetMode="External"/><Relationship Id="rId14" Type="http://schemas.openxmlformats.org/officeDocument/2006/relationships/hyperlink" Target="https://studentconduct.unc.edu/faculty/honor-syllabus" TargetMode="External"/><Relationship Id="rId22" Type="http://schemas.openxmlformats.org/officeDocument/2006/relationships/hyperlink" Target="https://www.poetryfoundation.org/poems/44107/holy-sonnets-death-be-not-proud" TargetMode="External"/><Relationship Id="rId27" Type="http://schemas.openxmlformats.org/officeDocument/2006/relationships/hyperlink" Target="http://writingcenter.unc.edu/handou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tkill</dc:creator>
  <cp:keywords/>
  <dc:description/>
  <cp:lastModifiedBy>Glass, Grant</cp:lastModifiedBy>
  <cp:revision>3</cp:revision>
  <dcterms:created xsi:type="dcterms:W3CDTF">2020-01-06T15:25:00Z</dcterms:created>
  <dcterms:modified xsi:type="dcterms:W3CDTF">2020-01-10T22:39:00Z</dcterms:modified>
</cp:coreProperties>
</file>